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丰城市袁渡镇人民政府2021年政府信息</w:t>
      </w:r>
    </w:p>
    <w:p>
      <w:pPr>
        <w:keepNext w:val="0"/>
        <w:keepLines w:val="0"/>
        <w:widowControl/>
        <w:suppressLineNumbers w:val="0"/>
        <w:jc w:val="cente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公开工作年度报告</w:t>
      </w:r>
    </w:p>
    <w:p>
      <w:pPr>
        <w:keepNext w:val="0"/>
        <w:keepLines w:val="0"/>
        <w:widowControl/>
        <w:suppressLineNumbers w:val="0"/>
        <w:jc w:val="left"/>
        <w:rPr>
          <w:rFonts w:hint="eastAsia" w:ascii="宋体" w:hAnsi="宋体" w:eastAsia="宋体" w:cs="宋体"/>
          <w:b/>
          <w:bCs/>
          <w:i w:val="0"/>
          <w:iCs w:val="0"/>
          <w:caps w:val="0"/>
          <w:color w:val="auto"/>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4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Style w:val="6"/>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袁渡镇党政办公室编制，本年度报告中所列数据统计期限自2021年1月1日至2021年12月31日止，并通过丰城市人民政府门户网站中“政府信息公开年报”栏目（网址:http://www.jxfc.gov.cn/xxgk-show-123456.html）等平台向社会主动公开，如对本年报有疑问，请与丰城市袁渡镇党政办公室联系（地址：</w:t>
      </w:r>
      <w:r>
        <w:rPr>
          <w:rFonts w:hint="eastAsia" w:ascii="仿宋" w:hAnsi="仿宋" w:eastAsia="仿宋" w:cs="仿宋"/>
          <w:i w:val="0"/>
          <w:iCs w:val="0"/>
          <w:caps w:val="0"/>
          <w:color w:val="333333"/>
          <w:spacing w:val="0"/>
          <w:sz w:val="32"/>
          <w:szCs w:val="32"/>
        </w:rPr>
        <w:t>江西省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丰城市袁渡镇</w:t>
      </w:r>
      <w:r>
        <w:rPr>
          <w:rFonts w:hint="eastAsia" w:ascii="仿宋" w:hAnsi="仿宋" w:eastAsia="仿宋" w:cs="仿宋"/>
          <w:i w:val="0"/>
          <w:iCs w:val="0"/>
          <w:caps w:val="0"/>
          <w:color w:val="333333"/>
          <w:spacing w:val="0"/>
          <w:sz w:val="32"/>
          <w:szCs w:val="32"/>
        </w:rPr>
        <w:t>聚贤路1号</w:t>
      </w:r>
      <w:r>
        <w:rPr>
          <w:rFonts w:hint="eastAsia" w:ascii="仿宋" w:hAnsi="仿宋" w:eastAsia="仿宋" w:cs="仿宋"/>
          <w:i w:val="0"/>
          <w:iCs w:val="0"/>
          <w:caps w:val="0"/>
          <w:color w:val="333333"/>
          <w:spacing w:val="0"/>
          <w:sz w:val="32"/>
          <w:szCs w:val="32"/>
          <w:lang w:val="en-US" w:eastAsia="zh-CN"/>
        </w:rPr>
        <w:t>袁渡镇人民政府三楼</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，电话：</w:t>
      </w:r>
      <w:r>
        <w:rPr>
          <w:rFonts w:hint="eastAsia" w:ascii="仿宋" w:hAnsi="仿宋" w:eastAsia="仿宋" w:cs="仿宋"/>
          <w:i w:val="0"/>
          <w:iCs w:val="0"/>
          <w:caps w:val="0"/>
          <w:color w:val="auto"/>
          <w:spacing w:val="0"/>
          <w:sz w:val="32"/>
          <w:szCs w:val="32"/>
          <w:shd w:val="clear" w:fill="FFFFFF"/>
        </w:rPr>
        <w:t>0795—6482003</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color w:val="auto"/>
          <w:sz w:val="32"/>
          <w:szCs w:val="32"/>
        </w:rPr>
      </w:pPr>
      <w:r>
        <w:rPr>
          <w:rFonts w:ascii="黑体" w:hAnsi="宋体" w:eastAsia="黑体" w:cs="黑体"/>
          <w:i w:val="0"/>
          <w:iCs w:val="0"/>
          <w:caps w:val="0"/>
          <w:color w:val="auto"/>
          <w:spacing w:val="0"/>
          <w:sz w:val="32"/>
          <w:szCs w:val="32"/>
          <w:shd w:val="clear" w:fill="FFFFFF"/>
        </w:rPr>
        <w:t>​</w:t>
      </w:r>
      <w:r>
        <w:rPr>
          <w:rFonts w:hint="eastAsia" w:ascii="黑体" w:hAnsi="宋体" w:eastAsia="黑体" w:cs="黑体"/>
          <w:i w:val="0"/>
          <w:iCs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结合本镇发展实际，在工作中坚持“以公开为常态，不公开为例外”原则,以丰城市人民政府网站为载体依法主动公开政府信息，以全过程推进决策、执行、管理、服务、结果“五公开”、全方位回应社会关切。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 w:hAnsi="仿宋" w:eastAsia="仿宋" w:cs="仿宋"/>
          <w:b w:val="0"/>
          <w:bCs w:val="0"/>
          <w:i w:val="0"/>
          <w:iCs w:val="0"/>
          <w:caps w:val="0"/>
          <w:color w:val="auto"/>
          <w:spacing w:val="0"/>
          <w:sz w:val="32"/>
          <w:szCs w:val="32"/>
          <w:shd w:val="clear" w:fill="FFFFFF"/>
        </w:rPr>
      </w:pPr>
      <w:r>
        <w:rPr>
          <w:rFonts w:ascii="楷体" w:hAnsi="楷体" w:eastAsia="楷体" w:cs="楷体"/>
          <w:b w:val="0"/>
          <w:bCs w:val="0"/>
          <w:i w:val="0"/>
          <w:iCs w:val="0"/>
          <w:caps w:val="0"/>
          <w:color w:val="auto"/>
          <w:spacing w:val="0"/>
          <w:sz w:val="32"/>
          <w:szCs w:val="32"/>
          <w:shd w:val="clear" w:fill="FFFFFF"/>
        </w:rPr>
        <w:t>（</w:t>
      </w:r>
      <w:r>
        <w:rPr>
          <w:rFonts w:hint="eastAsia" w:ascii="楷体" w:hAnsi="楷体" w:eastAsia="楷体" w:cs="楷体"/>
          <w:b w:val="0"/>
          <w:bCs w:val="0"/>
          <w:i w:val="0"/>
          <w:iCs w:val="0"/>
          <w:caps w:val="0"/>
          <w:color w:val="auto"/>
          <w:spacing w:val="0"/>
          <w:sz w:val="32"/>
          <w:szCs w:val="32"/>
          <w:shd w:val="clear" w:fill="FFFFFF"/>
        </w:rPr>
        <w:t>一）</w:t>
      </w:r>
      <w:r>
        <w:rPr>
          <w:rStyle w:val="6"/>
          <w:rFonts w:hint="eastAsia" w:ascii="楷体" w:hAnsi="楷体" w:eastAsia="楷体" w:cs="楷体"/>
          <w:b w:val="0"/>
          <w:bCs w:val="0"/>
          <w:i w:val="0"/>
          <w:iCs w:val="0"/>
          <w:caps w:val="0"/>
          <w:color w:val="auto"/>
          <w:spacing w:val="0"/>
          <w:sz w:val="32"/>
          <w:szCs w:val="32"/>
          <w:shd w:val="clear" w:fill="FFFFFF"/>
        </w:rPr>
        <w:t>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袁渡镇在政府网站政务信息公开总计231条，其中</w:t>
      </w:r>
      <w:r>
        <w:rPr>
          <w:rFonts w:hint="eastAsia" w:ascii="仿宋" w:hAnsi="仿宋" w:eastAsia="仿宋" w:cs="仿宋"/>
          <w:i w:val="0"/>
          <w:iCs w:val="0"/>
          <w:caps w:val="0"/>
          <w:color w:val="auto"/>
          <w:spacing w:val="0"/>
          <w:sz w:val="32"/>
          <w:szCs w:val="32"/>
          <w:shd w:val="clear" w:fill="FFFFFF"/>
        </w:rPr>
        <w:t>工作动态</w:t>
      </w:r>
      <w:r>
        <w:rPr>
          <w:rFonts w:hint="eastAsia" w:ascii="仿宋" w:hAnsi="仿宋" w:eastAsia="仿宋" w:cs="仿宋"/>
          <w:i w:val="0"/>
          <w:iCs w:val="0"/>
          <w:caps w:val="0"/>
          <w:color w:val="auto"/>
          <w:spacing w:val="0"/>
          <w:sz w:val="32"/>
          <w:szCs w:val="32"/>
          <w:shd w:val="clear" w:fill="FFFFFF"/>
          <w:lang w:val="en-US" w:eastAsia="zh-CN"/>
        </w:rPr>
        <w:t>216</w:t>
      </w:r>
      <w:r>
        <w:rPr>
          <w:rFonts w:hint="eastAsia" w:ascii="仿宋" w:hAnsi="仿宋" w:eastAsia="仿宋" w:cs="仿宋"/>
          <w:i w:val="0"/>
          <w:iCs w:val="0"/>
          <w:caps w:val="0"/>
          <w:color w:val="auto"/>
          <w:spacing w:val="0"/>
          <w:sz w:val="32"/>
          <w:szCs w:val="32"/>
          <w:shd w:val="clear" w:fill="FFFFFF"/>
        </w:rPr>
        <w:t>条、机构概况1</w:t>
      </w:r>
      <w:r>
        <w:rPr>
          <w:rFonts w:hint="eastAsia" w:ascii="仿宋" w:hAnsi="仿宋" w:eastAsia="仿宋" w:cs="仿宋"/>
          <w:i w:val="0"/>
          <w:iCs w:val="0"/>
          <w:caps w:val="0"/>
          <w:color w:val="auto"/>
          <w:spacing w:val="0"/>
          <w:sz w:val="32"/>
          <w:szCs w:val="32"/>
          <w:shd w:val="clear" w:fill="FFFFFF"/>
          <w:lang w:val="en-US" w:eastAsia="zh-CN"/>
        </w:rPr>
        <w:t>条</w:t>
      </w:r>
      <w:r>
        <w:rPr>
          <w:rFonts w:hint="eastAsia" w:ascii="仿宋" w:hAnsi="仿宋" w:eastAsia="仿宋" w:cs="仿宋"/>
          <w:i w:val="0"/>
          <w:iCs w:val="0"/>
          <w:caps w:val="0"/>
          <w:color w:val="auto"/>
          <w:spacing w:val="0"/>
          <w:sz w:val="32"/>
          <w:szCs w:val="32"/>
          <w:shd w:val="clear" w:fill="FFFFFF"/>
        </w:rPr>
        <w:t>、法规文件</w:t>
      </w: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rPr>
        <w:t>条、人事信息</w:t>
      </w: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rPr>
        <w:t>条、财政信息2条</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b w:val="0"/>
          <w:bCs/>
          <w:color w:val="auto"/>
          <w:sz w:val="32"/>
          <w:szCs w:val="32"/>
        </w:rPr>
      </w:pPr>
      <w:r>
        <w:rPr>
          <w:rStyle w:val="6"/>
          <w:rFonts w:hint="eastAsia" w:ascii="楷体" w:hAnsi="楷体" w:eastAsia="楷体" w:cs="楷体"/>
          <w:b w:val="0"/>
          <w:bCs/>
          <w:i w:val="0"/>
          <w:iCs w:val="0"/>
          <w:caps w:val="0"/>
          <w:color w:val="auto"/>
          <w:spacing w:val="0"/>
          <w:sz w:val="32"/>
          <w:szCs w:val="32"/>
          <w:shd w:val="clear" w:fill="FFFFFF"/>
        </w:rPr>
        <w:t>（二）依申请公开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2021年，袁渡镇高度重视依申请公开工作，稳步推进依申请公开工作。2021年，袁渡镇未</w:t>
      </w:r>
      <w:r>
        <w:rPr>
          <w:rFonts w:hint="default" w:ascii="华文仿宋" w:hAnsi="华文仿宋" w:eastAsia="华文仿宋" w:cs="华文仿宋"/>
          <w:i w:val="0"/>
          <w:iCs w:val="0"/>
          <w:caps w:val="0"/>
          <w:color w:val="auto"/>
          <w:spacing w:val="0"/>
          <w:sz w:val="32"/>
          <w:szCs w:val="32"/>
        </w:rPr>
        <w:t>收到依申请公开信息</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Style w:val="6"/>
          <w:rFonts w:hint="eastAsia" w:ascii="楷体" w:hAnsi="楷体" w:eastAsia="楷体" w:cs="楷体"/>
          <w:b w:val="0"/>
          <w:bCs/>
          <w:i w:val="0"/>
          <w:iCs w:val="0"/>
          <w:caps w:val="0"/>
          <w:color w:val="auto"/>
          <w:spacing w:val="0"/>
          <w:sz w:val="32"/>
          <w:szCs w:val="32"/>
          <w:shd w:val="clear" w:fill="FFFFFF"/>
        </w:rPr>
      </w:pPr>
      <w:r>
        <w:rPr>
          <w:rStyle w:val="6"/>
          <w:rFonts w:hint="eastAsia" w:ascii="楷体" w:hAnsi="楷体" w:eastAsia="楷体" w:cs="楷体"/>
          <w:b w:val="0"/>
          <w:bCs/>
          <w:i w:val="0"/>
          <w:iCs w:val="0"/>
          <w:caps w:val="0"/>
          <w:color w:val="auto"/>
          <w:spacing w:val="0"/>
          <w:sz w:val="32"/>
          <w:szCs w:val="32"/>
          <w:shd w:val="clear" w:fill="FFFFFF"/>
          <w:lang w:eastAsia="zh-CN"/>
        </w:rPr>
        <w:t>（</w:t>
      </w:r>
      <w:r>
        <w:rPr>
          <w:rStyle w:val="6"/>
          <w:rFonts w:hint="eastAsia" w:ascii="楷体" w:hAnsi="楷体" w:eastAsia="楷体" w:cs="楷体"/>
          <w:b w:val="0"/>
          <w:bCs/>
          <w:i w:val="0"/>
          <w:iCs w:val="0"/>
          <w:caps w:val="0"/>
          <w:color w:val="auto"/>
          <w:spacing w:val="0"/>
          <w:sz w:val="32"/>
          <w:szCs w:val="32"/>
          <w:shd w:val="clear" w:fill="FFFFFF"/>
          <w:lang w:val="en-US" w:eastAsia="zh-CN"/>
        </w:rPr>
        <w:t>三）</w:t>
      </w:r>
      <w:r>
        <w:rPr>
          <w:rStyle w:val="6"/>
          <w:rFonts w:hint="eastAsia" w:ascii="楷体" w:hAnsi="楷体" w:eastAsia="楷体" w:cs="楷体"/>
          <w:b w:val="0"/>
          <w:bCs/>
          <w:i w:val="0"/>
          <w:iCs w:val="0"/>
          <w:caps w:val="0"/>
          <w:color w:val="auto"/>
          <w:spacing w:val="0"/>
          <w:sz w:val="32"/>
          <w:szCs w:val="32"/>
          <w:shd w:val="clear" w:fill="FFFFFF"/>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为确保政务公开各项工作落到实处，我镇形成工作机制，党政办牵头，全镇各部门积极配合，将全镇的工作动态、法规文件、财政预决算等信息汇集，并按时统一由党政办公开在市政府信息公开平台。确保公开内容的及时性和准确无误，保障群众的知情权和参与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b w:val="0"/>
          <w:bCs/>
          <w:color w:val="auto"/>
          <w:sz w:val="32"/>
          <w:szCs w:val="32"/>
        </w:rPr>
      </w:pPr>
      <w:r>
        <w:rPr>
          <w:rStyle w:val="6"/>
          <w:rFonts w:hint="eastAsia" w:ascii="楷体" w:hAnsi="楷体" w:eastAsia="楷体" w:cs="楷体"/>
          <w:b w:val="0"/>
          <w:bCs/>
          <w:i w:val="0"/>
          <w:iCs w:val="0"/>
          <w:caps w:val="0"/>
          <w:color w:val="auto"/>
          <w:spacing w:val="0"/>
          <w:sz w:val="32"/>
          <w:szCs w:val="32"/>
          <w:shd w:val="clear" w:fill="FFFFFF"/>
        </w:rPr>
        <w:t>（四）政府信息公开平台建设</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2021年，我镇双管齐下对平台进行建设。线上，对发布的各项信息进行完善，做好标准化、规范化。线下，在便民服务中心设置政务公开体验专区，配置一体机、专题宣传展板、书报架等，及时更新公开指南，并由专人进行引导使用，更好地方便公众查询政府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Style w:val="6"/>
          <w:rFonts w:hint="eastAsia" w:ascii="楷体" w:hAnsi="楷体" w:eastAsia="楷体" w:cs="楷体"/>
          <w:b w:val="0"/>
          <w:bCs/>
          <w:i w:val="0"/>
          <w:iCs w:val="0"/>
          <w:caps w:val="0"/>
          <w:color w:val="auto"/>
          <w:spacing w:val="0"/>
          <w:sz w:val="32"/>
          <w:szCs w:val="32"/>
          <w:shd w:val="clear" w:fill="FFFFFF"/>
        </w:rPr>
      </w:pPr>
      <w:r>
        <w:rPr>
          <w:rStyle w:val="6"/>
          <w:rFonts w:hint="eastAsia" w:ascii="楷体" w:hAnsi="楷体" w:eastAsia="楷体" w:cs="楷体"/>
          <w:b w:val="0"/>
          <w:bCs/>
          <w:i w:val="0"/>
          <w:iCs w:val="0"/>
          <w:caps w:val="0"/>
          <w:color w:val="auto"/>
          <w:spacing w:val="0"/>
          <w:sz w:val="32"/>
          <w:szCs w:val="32"/>
          <w:shd w:val="clear" w:fill="FFFFFF"/>
          <w:lang w:eastAsia="zh-CN"/>
        </w:rPr>
        <w:t>（</w:t>
      </w:r>
      <w:r>
        <w:rPr>
          <w:rStyle w:val="6"/>
          <w:rFonts w:hint="eastAsia" w:ascii="楷体" w:hAnsi="楷体" w:eastAsia="楷体" w:cs="楷体"/>
          <w:b w:val="0"/>
          <w:bCs/>
          <w:i w:val="0"/>
          <w:iCs w:val="0"/>
          <w:caps w:val="0"/>
          <w:color w:val="auto"/>
          <w:spacing w:val="0"/>
          <w:sz w:val="32"/>
          <w:szCs w:val="32"/>
          <w:shd w:val="clear" w:fill="FFFFFF"/>
          <w:lang w:val="en-US" w:eastAsia="zh-CN"/>
        </w:rPr>
        <w:t>五）</w:t>
      </w:r>
      <w:r>
        <w:rPr>
          <w:rStyle w:val="6"/>
          <w:rFonts w:hint="eastAsia" w:ascii="楷体" w:hAnsi="楷体" w:eastAsia="楷体" w:cs="楷体"/>
          <w:b w:val="0"/>
          <w:bCs/>
          <w:i w:val="0"/>
          <w:iCs w:val="0"/>
          <w:caps w:val="0"/>
          <w:color w:val="auto"/>
          <w:spacing w:val="0"/>
          <w:sz w:val="32"/>
          <w:szCs w:val="32"/>
          <w:shd w:val="clear" w:fill="FFFFFF"/>
        </w:rPr>
        <w:t>监督保障</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我镇成立了政务公开领导小组，安排办公室人员专门负责政务公开工作。对于政府公开信息，严格遵守“涉密信息不公开，公开信息不涉密”的原则，明确具体责任领导、相关科室负责人以及经办人，严格按照“三级”审核制度，进一步压实责任，确保责任到人，倒逼工作平稳有序推进。强化监督检查工作，实行定期检查与不定期检查相结合，鼓励干部、群众积极参与监督，积极反映公开过程中存在的问题，使公开工作更加扎实、有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color w:val="auto"/>
          <w:sz w:val="32"/>
          <w:szCs w:val="32"/>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年我镇在市政务公开工作考核中取得了良好成绩，设立意见箱和公布联系电话，接受各单位和群众的社会监督、社会评议，社会群众对我镇信息公开评议结果较好。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color w:val="auto"/>
          <w:sz w:val="32"/>
          <w:szCs w:val="32"/>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年我镇未发生政务公开责任追究情况。</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rPr>
      </w:pPr>
      <w:r>
        <w:rPr>
          <w:rStyle w:val="6"/>
          <w:rFonts w:hint="eastAsia" w:ascii="黑体" w:hAnsi="黑体" w:eastAsia="黑体" w:cs="黑体"/>
          <w:b w:val="0"/>
          <w:bCs/>
          <w:i w:val="0"/>
          <w:iCs w:val="0"/>
          <w:caps w:val="0"/>
          <w:color w:val="auto"/>
          <w:spacing w:val="0"/>
          <w:sz w:val="32"/>
          <w:szCs w:val="32"/>
          <w:shd w:val="clear" w:fill="FFFFFF"/>
          <w:lang w:eastAsia="zh-CN"/>
        </w:rPr>
        <w:t>主</w:t>
      </w:r>
      <w:r>
        <w:rPr>
          <w:rStyle w:val="6"/>
          <w:rFonts w:hint="eastAsia" w:ascii="黑体" w:hAnsi="黑体" w:eastAsia="黑体" w:cs="黑体"/>
          <w:b w:val="0"/>
          <w:bCs/>
          <w:i w:val="0"/>
          <w:iCs w:val="0"/>
          <w:caps w:val="0"/>
          <w:color w:val="auto"/>
          <w:spacing w:val="0"/>
          <w:sz w:val="32"/>
          <w:szCs w:val="32"/>
          <w:shd w:val="clear" w:fill="FFFFFF"/>
        </w:rPr>
        <w:t>动公开政府信息情况</w:t>
      </w: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6</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6"/>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6"/>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i w:val="0"/>
          <w:iCs w:val="0"/>
          <w:caps w:val="0"/>
          <w:color w:val="auto"/>
          <w:spacing w:val="0"/>
          <w:sz w:val="32"/>
          <w:szCs w:val="32"/>
        </w:rPr>
      </w:pPr>
      <w:r>
        <w:rPr>
          <w:rStyle w:val="6"/>
          <w:rFonts w:hint="eastAsia" w:ascii="黑体" w:hAnsi="黑体" w:eastAsia="黑体" w:cs="黑体"/>
          <w:b w:val="0"/>
          <w:bCs/>
          <w:i w:val="0"/>
          <w:iCs w:val="0"/>
          <w:caps w:val="0"/>
          <w:color w:val="auto"/>
          <w:spacing w:val="0"/>
          <w:sz w:val="32"/>
          <w:szCs w:val="32"/>
          <w:shd w:val="clear" w:fill="FFFFFF"/>
        </w:rPr>
        <w:t>五、存在的主要问题及改进情况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楷体" w:hAnsi="楷体" w:eastAsia="楷体" w:cs="楷体"/>
          <w:b w:val="0"/>
          <w:bCs/>
          <w:color w:val="auto"/>
          <w:sz w:val="32"/>
          <w:szCs w:val="32"/>
          <w:lang w:val="en-US" w:eastAsia="zh-CN" w:bidi="ar-SA"/>
        </w:rPr>
      </w:pPr>
      <w:r>
        <w:rPr>
          <w:rFonts w:hint="eastAsia" w:ascii="楷体" w:hAnsi="楷体" w:eastAsia="楷体" w:cs="楷体"/>
          <w:b w:val="0"/>
          <w:bCs/>
          <w:color w:val="auto"/>
          <w:sz w:val="32"/>
          <w:szCs w:val="32"/>
          <w:lang w:val="en-US" w:eastAsia="zh-CN" w:bidi="ar-SA"/>
        </w:rPr>
        <w:t>（一）存在的主要问题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虽然我镇2021年的政府公开工作取得了一些成绩,但与当前政府信息公开工作要求还存在一些差距。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一是政务公开工作水平有待进一步提高。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二是工作人员业务素质方面存在着不足和需要改进的地方。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楷体" w:hAnsi="楷体" w:eastAsia="楷体" w:cs="楷体"/>
          <w:b w:val="0"/>
          <w:bCs/>
          <w:i w:val="0"/>
          <w:iCs w:val="0"/>
          <w:caps w:val="0"/>
          <w:color w:val="auto"/>
          <w:spacing w:val="0"/>
          <w:kern w:val="0"/>
          <w:sz w:val="32"/>
          <w:szCs w:val="32"/>
          <w:shd w:val="clear" w:fill="FFFFFF"/>
          <w:lang w:val="en-US" w:eastAsia="zh-CN" w:bidi="ar"/>
        </w:rPr>
      </w:pPr>
      <w:r>
        <w:rPr>
          <w:rFonts w:hint="eastAsia" w:ascii="楷体" w:hAnsi="楷体" w:eastAsia="楷体" w:cs="楷体"/>
          <w:b w:val="0"/>
          <w:bCs/>
          <w:color w:val="auto"/>
          <w:sz w:val="32"/>
          <w:szCs w:val="32"/>
          <w:lang w:val="en-US" w:eastAsia="zh-CN" w:bidi="ar-SA"/>
        </w:rPr>
        <w:t>（二）改进情况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一是不断提高政府信息公开工作水平。将政府信息公开工作与“五型”政府建设紧密结合起来,紧紧围绕新修订的《中华人民共和国政府信息公开条例》的新要求新标准,切实深入领会贯彻,坚持“政府信息公开是常态、不公开是例外”的原则,确保政府信息特别是涉及公共利益和公众切身利益等重点领域信息能够更加及时、准确、规范地公开,保障公民知情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二是不断增强政府信息公开工作人员素质。加大培训力度,不断提高政务公开工作人员的业务素养,增强信息公开队伍的法治意识、保密意识和</w:t>
      </w:r>
      <w:bookmarkStart w:id="0" w:name="_GoBack"/>
      <w:bookmarkEnd w:id="0"/>
      <w:r>
        <w:rPr>
          <w:rFonts w:hint="eastAsia" w:ascii="仿宋" w:hAnsi="仿宋" w:eastAsia="仿宋" w:cs="仿宋"/>
          <w:i w:val="0"/>
          <w:iCs w:val="0"/>
          <w:caps w:val="0"/>
          <w:color w:val="auto"/>
          <w:spacing w:val="0"/>
          <w:kern w:val="0"/>
          <w:sz w:val="32"/>
          <w:szCs w:val="32"/>
          <w:shd w:val="clear" w:fill="FFFFFF"/>
          <w:lang w:val="en-US" w:eastAsia="zh-CN" w:bidi="ar"/>
        </w:rPr>
        <w:t>责任意识,打造一支精通业务的政务公开队伍。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rPr>
      </w:pPr>
      <w:r>
        <w:rPr>
          <w:rStyle w:val="6"/>
          <w:rFonts w:hint="eastAsia" w:ascii="黑体" w:hAnsi="黑体" w:eastAsia="黑体" w:cs="黑体"/>
          <w:b w:val="0"/>
          <w:bCs/>
          <w:i w:val="0"/>
          <w:iCs w:val="0"/>
          <w:caps w:val="0"/>
          <w:color w:val="auto"/>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我镇严格按照国务院办公厅《政府信息公开信息处理费管理办法》（国办函〔2022〕109号）执行，信息处理费按照超额累进方式计算收费金额，采取按件计收或按量计收方式，2021年我市信息处理费收费情况为零。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9FCAE"/>
    <w:multiLevelType w:val="singleLevel"/>
    <w:tmpl w:val="D069FCA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NWNkYjAxMWRhOGY2YmNlZWUyNjViZDZlNmZjODAifQ=="/>
  </w:docVars>
  <w:rsids>
    <w:rsidRoot w:val="60241D22"/>
    <w:rsid w:val="04F86712"/>
    <w:rsid w:val="09285180"/>
    <w:rsid w:val="0F172EFB"/>
    <w:rsid w:val="100F7965"/>
    <w:rsid w:val="16B34B25"/>
    <w:rsid w:val="16F038DE"/>
    <w:rsid w:val="1ED657D3"/>
    <w:rsid w:val="252C1E57"/>
    <w:rsid w:val="2BFA0FFC"/>
    <w:rsid w:val="2C863FD9"/>
    <w:rsid w:val="37FA1204"/>
    <w:rsid w:val="38353B0C"/>
    <w:rsid w:val="386F48F8"/>
    <w:rsid w:val="38BE777E"/>
    <w:rsid w:val="457479F1"/>
    <w:rsid w:val="49BE0DF2"/>
    <w:rsid w:val="4A370FED"/>
    <w:rsid w:val="4EA60866"/>
    <w:rsid w:val="513D6BD4"/>
    <w:rsid w:val="55676C2B"/>
    <w:rsid w:val="60241D22"/>
    <w:rsid w:val="620B7943"/>
    <w:rsid w:val="6B7B15F7"/>
    <w:rsid w:val="6FA22C74"/>
    <w:rsid w:val="70790236"/>
    <w:rsid w:val="748B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2316</Words>
  <Characters>2431</Characters>
  <Lines>0</Lines>
  <Paragraphs>0</Paragraphs>
  <TotalTime>4</TotalTime>
  <ScaleCrop>false</ScaleCrop>
  <LinksUpToDate>false</LinksUpToDate>
  <CharactersWithSpaces>2433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2022-01-10T03:39:00Z</dcterms:created>
  <dc:creator>夏、小沫</dc:creator>
  <cp:lastModifiedBy>Administrator</cp:lastModifiedBy>
  <cp:lastPrinted>2022-01-11T01:59:00Z</cp:lastPrinted>
  <dcterms:modified xsi:type="dcterms:W3CDTF">2022-12-22T00:56:51Z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E6F5ADBD86D746749B0659D03AE8D4F2</vt:lpwstr>
  </property>
</Properties>
</file>