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ascii="微软雅黑" w:hAnsi="微软雅黑" w:eastAsia="微软雅黑" w:cs="微软雅黑"/>
          <w:b w:val="0"/>
          <w:bCs w:val="0"/>
          <w:i w:val="0"/>
          <w:iCs w:val="0"/>
          <w:caps w:val="0"/>
          <w:color w:val="0E59A4"/>
          <w:spacing w:val="0"/>
          <w:sz w:val="47"/>
          <w:szCs w:val="47"/>
        </w:rPr>
      </w:pPr>
      <w:r>
        <w:rPr>
          <w:rFonts w:hint="eastAsia" w:ascii="微软雅黑" w:hAnsi="微软雅黑" w:eastAsia="微软雅黑" w:cs="微软雅黑"/>
          <w:b w:val="0"/>
          <w:bCs w:val="0"/>
          <w:i w:val="0"/>
          <w:iCs w:val="0"/>
          <w:caps w:val="0"/>
          <w:color w:val="0E59A4"/>
          <w:spacing w:val="0"/>
          <w:sz w:val="47"/>
          <w:szCs w:val="47"/>
        </w:rPr>
        <w:t>丰城市水利局202</w:t>
      </w:r>
      <w:r>
        <w:rPr>
          <w:rFonts w:hint="eastAsia" w:ascii="微软雅黑" w:hAnsi="微软雅黑" w:eastAsia="微软雅黑" w:cs="微软雅黑"/>
          <w:b w:val="0"/>
          <w:bCs w:val="0"/>
          <w:i w:val="0"/>
          <w:iCs w:val="0"/>
          <w:caps w:val="0"/>
          <w:color w:val="0E59A4"/>
          <w:spacing w:val="0"/>
          <w:sz w:val="47"/>
          <w:szCs w:val="47"/>
          <w:lang w:val="en-US" w:eastAsia="zh-CN"/>
        </w:rPr>
        <w:t>2</w:t>
      </w:r>
      <w:r>
        <w:rPr>
          <w:rFonts w:hint="eastAsia" w:ascii="微软雅黑" w:hAnsi="微软雅黑" w:eastAsia="微软雅黑" w:cs="微软雅黑"/>
          <w:b w:val="0"/>
          <w:bCs w:val="0"/>
          <w:i w:val="0"/>
          <w:iCs w:val="0"/>
          <w:caps w:val="0"/>
          <w:color w:val="0E59A4"/>
          <w:spacing w:val="0"/>
          <w:sz w:val="47"/>
          <w:szCs w:val="47"/>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0" w:firstLineChars="200"/>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 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水利局单位办公室编制，本年度报告中所列数据统计期限自202</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年1月1日至202</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年12月31日止，并通过丰城市人民政府门户网站中“政府信息公开年报”栏目（</w:t>
      </w:r>
      <w:r>
        <w:rPr>
          <w:rFonts w:hint="eastAsia" w:ascii="仿宋_GB2312" w:hAnsi="仿宋_GB2312" w:eastAsia="仿宋_GB2312" w:cs="仿宋_GB2312"/>
          <w:i w:val="0"/>
          <w:iCs w:val="0"/>
          <w:caps w:val="0"/>
          <w:color w:val="000000" w:themeColor="text1"/>
          <w:spacing w:val="0"/>
          <w:sz w:val="30"/>
          <w:szCs w:val="30"/>
          <w:shd w:val="clear" w:fill="FFFFFF"/>
          <w:lang w:eastAsia="zh-CN"/>
          <w14:textFill>
            <w14:solidFill>
              <w14:schemeClr w14:val="tx1"/>
            </w14:solidFill>
          </w14:textFill>
        </w:rPr>
        <w:t>网址：</w:t>
      </w:r>
      <w:r>
        <w:rPr>
          <w:rFonts w:hint="eastAsia" w:ascii="仿宋_GB2312" w:hAnsi="仿宋_GB2312" w:eastAsia="仿宋_GB2312" w:cs="仿宋_GB2312"/>
          <w:i w:val="0"/>
          <w:iCs w:val="0"/>
          <w:caps w:val="0"/>
          <w:color w:val="000000" w:themeColor="text1"/>
          <w:spacing w:val="0"/>
          <w:sz w:val="30"/>
          <w:szCs w:val="30"/>
          <w:u w:val="none"/>
          <w:shd w:val="clear"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0"/>
          <w:szCs w:val="30"/>
          <w:u w:val="none"/>
          <w:shd w:val="clear" w:fill="FFFFFF"/>
          <w14:textFill>
            <w14:solidFill>
              <w14:schemeClr w14:val="tx1"/>
            </w14:solidFill>
          </w14:textFill>
        </w:rPr>
        <w:instrText xml:space="preserve"> HYPERLINK "http://www.jxfc.gov.cn/fcsrmzf/xxgkndbg8a/202201/63039bd693a44f6faf6492153fff80a0.shtml" \t "http://www.jxfc.gov.cn/fcsrmzf/xxgkndbg8a/202201/_self" </w:instrText>
      </w:r>
      <w:r>
        <w:rPr>
          <w:rFonts w:hint="eastAsia" w:ascii="仿宋_GB2312" w:hAnsi="仿宋_GB2312" w:eastAsia="仿宋_GB2312" w:cs="仿宋_GB2312"/>
          <w:i w:val="0"/>
          <w:iCs w:val="0"/>
          <w:caps w:val="0"/>
          <w:color w:val="000000" w:themeColor="text1"/>
          <w:spacing w:val="0"/>
          <w:sz w:val="30"/>
          <w:szCs w:val="30"/>
          <w:u w:val="none"/>
          <w:shd w:val="clear" w:fill="FFFFFF"/>
          <w14:textFill>
            <w14:solidFill>
              <w14:schemeClr w14:val="tx1"/>
            </w14:solidFill>
          </w14:textFill>
        </w:rPr>
        <w:fldChar w:fldCharType="separate"/>
      </w:r>
      <w:r>
        <w:rPr>
          <w:rStyle w:val="8"/>
          <w:rFonts w:hint="eastAsia" w:ascii="仿宋_GB2312" w:hAnsi="仿宋_GB2312" w:eastAsia="仿宋_GB2312" w:cs="仿宋_GB2312"/>
          <w:i w:val="0"/>
          <w:iCs w:val="0"/>
          <w:caps w:val="0"/>
          <w:color w:val="000000" w:themeColor="text1"/>
          <w:spacing w:val="0"/>
          <w:sz w:val="30"/>
          <w:szCs w:val="30"/>
          <w:u w:val="none"/>
          <w:shd w:val="clear" w:fill="FFFFFF"/>
          <w14:textFill>
            <w14:solidFill>
              <w14:schemeClr w14:val="tx1"/>
            </w14:solidFill>
          </w14:textFill>
        </w:rPr>
        <w:t>http://www.jxfc.gov.cn/xxgk-show-123205.html</w:t>
      </w:r>
      <w:r>
        <w:rPr>
          <w:rFonts w:hint="eastAsia" w:ascii="仿宋_GB2312" w:hAnsi="仿宋_GB2312" w:eastAsia="仿宋_GB2312" w:cs="仿宋_GB2312"/>
          <w:i w:val="0"/>
          <w:iCs w:val="0"/>
          <w:caps w:val="0"/>
          <w:color w:val="000000" w:themeColor="text1"/>
          <w:spacing w:val="0"/>
          <w:sz w:val="30"/>
          <w:szCs w:val="30"/>
          <w:u w:val="none"/>
          <w:shd w:val="clear"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）等平台向社会主动公开，如对本年报有疑问，请与丰城市水利局办公室联系</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（地址：江西省丰城市新城区府前路439号丰城市水利局，电话：0795－6609365）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0" w:firstLineChars="200"/>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600" w:firstLineChars="200"/>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年，在市政府的正确领导下，在市政务公开办的精心指导下，我局认真做好水利部门政府信息公开各项工作，有力提升了政务管理制度化、规范化、科学化、民主化水平，提高了办事和工作效率，取得了一定成效。</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lang w:eastAsia="zh-CN"/>
          <w14:textFill>
            <w14:solidFill>
              <w14:schemeClr w14:val="tx1"/>
            </w14:solidFill>
          </w14:textFill>
        </w:rPr>
        <w:t>加强信息政务信息公开力度。</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坚持公开为常态</w:t>
      </w:r>
      <w:r>
        <w:rPr>
          <w:rFonts w:hint="eastAsia" w:ascii="仿宋_GB2312" w:hAnsi="仿宋_GB2312" w:eastAsia="仿宋_GB2312" w:cs="仿宋_GB2312"/>
          <w:i w:val="0"/>
          <w:iCs w:val="0"/>
          <w:caps w:val="0"/>
          <w:color w:val="000000" w:themeColor="text1"/>
          <w:spacing w:val="0"/>
          <w:sz w:val="30"/>
          <w:szCs w:val="30"/>
          <w:shd w:val="clear" w:fill="FFFFFF"/>
          <w:lang w:eastAsia="zh-CN"/>
          <w14:textFill>
            <w14:solidFill>
              <w14:schemeClr w14:val="tx1"/>
            </w14:solidFill>
          </w14:textFill>
        </w:rPr>
        <w:t>，不公开为例外原则，做到应公开尽公开。</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2022年，</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我局在政务公开平台各栏目主动公开和更新信息共计1</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77</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0"/>
          <w:szCs w:val="30"/>
          <w:shd w:val="clear" w:fill="FFFFFF"/>
          <w:lang w:eastAsia="zh-CN"/>
          <w14:textFill>
            <w14:solidFill>
              <w14:schemeClr w14:val="tx1"/>
            </w14:solidFill>
          </w14:textFill>
        </w:rPr>
        <w:t>信息公开数量和质量较</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2021年都有了一定提升，保障了群众对水利信息公开诉求。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（二）依法做好依申请公开</w:t>
      </w:r>
      <w:r>
        <w:rPr>
          <w:rFonts w:hint="eastAsia" w:ascii="仿宋_GB2312" w:hAnsi="仿宋_GB2312" w:eastAsia="仿宋_GB2312" w:cs="仿宋_GB2312"/>
          <w:i w:val="0"/>
          <w:iCs w:val="0"/>
          <w:caps w:val="0"/>
          <w:color w:val="000000" w:themeColor="text1"/>
          <w:spacing w:val="0"/>
          <w:sz w:val="30"/>
          <w:szCs w:val="30"/>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202</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年，我局共计收到依申请公开件</w:t>
      </w:r>
      <w:r>
        <w:rPr>
          <w:rFonts w:hint="eastAsia" w:ascii="仿宋_GB2312" w:hAnsi="仿宋_GB2312" w:eastAsia="仿宋_GB2312" w:cs="仿宋_GB2312"/>
          <w:i w:val="0"/>
          <w:iCs w:val="0"/>
          <w:caps w:val="0"/>
          <w:color w:val="000000" w:themeColor="text1"/>
          <w:spacing w:val="0"/>
          <w:sz w:val="30"/>
          <w:szCs w:val="30"/>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条，按照依申请公开件答复格式和要求，我局第一时间对该件进行了流转，并及时进行了答复办结，</w:t>
      </w:r>
      <w:r>
        <w:rPr>
          <w:rFonts w:hint="eastAsia" w:ascii="仿宋_GB2312" w:hAnsi="仿宋_GB2312" w:eastAsia="仿宋_GB2312" w:cs="仿宋_GB2312"/>
          <w:i w:val="0"/>
          <w:iCs w:val="0"/>
          <w:caps w:val="0"/>
          <w:color w:val="000000" w:themeColor="text1"/>
          <w:spacing w:val="0"/>
          <w:sz w:val="30"/>
          <w:szCs w:val="30"/>
          <w:shd w:val="clear" w:fill="FFFFFF"/>
          <w:lang w:eastAsia="zh-CN"/>
          <w14:textFill>
            <w14:solidFill>
              <w14:schemeClr w14:val="tx1"/>
            </w14:solidFill>
          </w14:textFill>
        </w:rPr>
        <w:t>后期电话回访，群众对我们的答复程序和答复内容较为肯定</w:t>
      </w:r>
      <w:r>
        <w:rPr>
          <w:rFonts w:hint="eastAsia" w:ascii="仿宋_GB2312" w:hAnsi="仿宋_GB2312" w:eastAsia="仿宋_GB2312" w:cs="仿宋_GB2312"/>
          <w:i w:val="0"/>
          <w:iCs w:val="0"/>
          <w:caps w:val="0"/>
          <w:color w:val="000000" w:themeColor="text1"/>
          <w:spacing w:val="0"/>
          <w:sz w:val="30"/>
          <w:szCs w:val="30"/>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仿宋_GB2312" w:hAnsi="仿宋_GB2312" w:eastAsia="仿宋_GB2312" w:cs="仿宋_GB2312"/>
          <w:i w:val="0"/>
          <w:iCs w:val="0"/>
          <w:caps w:val="0"/>
          <w:color w:val="000000"/>
          <w:spacing w:val="0"/>
          <w:sz w:val="30"/>
          <w:szCs w:val="30"/>
        </w:rPr>
      </w:pPr>
      <w:r>
        <w:rPr>
          <w:rFonts w:hint="eastAsia" w:ascii="仿宋_GB2312" w:hAnsi="仿宋_GB2312" w:eastAsia="仿宋_GB2312" w:cs="仿宋_GB2312"/>
          <w:i w:val="0"/>
          <w:iCs w:val="0"/>
          <w:caps w:val="0"/>
          <w:color w:val="000000"/>
          <w:spacing w:val="0"/>
          <w:sz w:val="30"/>
          <w:szCs w:val="30"/>
          <w:shd w:val="clear" w:fill="FFFFFF"/>
        </w:rPr>
        <w:t>（三</w:t>
      </w:r>
      <w:r>
        <w:rPr>
          <w:rFonts w:hint="eastAsia" w:ascii="仿宋_GB2312" w:hAnsi="仿宋_GB2312" w:eastAsia="仿宋_GB2312" w:cs="仿宋_GB2312"/>
          <w:i w:val="0"/>
          <w:iCs w:val="0"/>
          <w:caps w:val="0"/>
          <w:color w:val="000000"/>
          <w:spacing w:val="0"/>
          <w:sz w:val="30"/>
          <w:szCs w:val="30"/>
          <w:shd w:val="clear" w:fill="FFFFFF"/>
          <w:lang w:eastAsia="zh-CN"/>
        </w:rPr>
        <w:t>）规范</w:t>
      </w:r>
      <w:r>
        <w:rPr>
          <w:rFonts w:hint="eastAsia" w:ascii="仿宋_GB2312" w:hAnsi="仿宋_GB2312" w:eastAsia="仿宋_GB2312" w:cs="仿宋_GB2312"/>
          <w:i w:val="0"/>
          <w:iCs w:val="0"/>
          <w:caps w:val="0"/>
          <w:color w:val="000000"/>
          <w:spacing w:val="0"/>
          <w:sz w:val="30"/>
          <w:szCs w:val="30"/>
          <w:shd w:val="clear" w:fill="FFFFFF"/>
        </w:rPr>
        <w:t>政府信息管理</w:t>
      </w:r>
      <w:r>
        <w:rPr>
          <w:rFonts w:hint="eastAsia" w:ascii="仿宋_GB2312" w:hAnsi="仿宋_GB2312" w:eastAsia="仿宋_GB2312" w:cs="仿宋_GB2312"/>
          <w:i w:val="0"/>
          <w:iCs w:val="0"/>
          <w:caps w:val="0"/>
          <w:color w:val="000000"/>
          <w:spacing w:val="0"/>
          <w:sz w:val="30"/>
          <w:szCs w:val="30"/>
          <w:shd w:val="clear" w:fill="FFFFFF"/>
          <w:lang w:eastAsia="zh-CN"/>
        </w:rPr>
        <w:t>。</w:t>
      </w:r>
      <w:r>
        <w:rPr>
          <w:rFonts w:hint="eastAsia" w:ascii="仿宋_GB2312" w:hAnsi="仿宋_GB2312" w:eastAsia="仿宋_GB2312" w:cs="仿宋_GB2312"/>
          <w:i w:val="0"/>
          <w:iCs w:val="0"/>
          <w:caps w:val="0"/>
          <w:color w:val="333333"/>
          <w:spacing w:val="0"/>
          <w:sz w:val="30"/>
          <w:szCs w:val="30"/>
          <w:shd w:val="clear" w:fill="FFFFFF"/>
        </w:rPr>
        <w:t>全面系统清理</w:t>
      </w:r>
      <w:r>
        <w:rPr>
          <w:rFonts w:hint="eastAsia" w:ascii="仿宋_GB2312" w:hAnsi="仿宋_GB2312" w:eastAsia="仿宋_GB2312" w:cs="仿宋_GB2312"/>
          <w:i w:val="0"/>
          <w:iCs w:val="0"/>
          <w:caps w:val="0"/>
          <w:color w:val="333333"/>
          <w:spacing w:val="0"/>
          <w:sz w:val="30"/>
          <w:szCs w:val="30"/>
          <w:shd w:val="clear" w:fill="FFFFFF"/>
          <w:lang w:eastAsia="zh-CN"/>
        </w:rPr>
        <w:t>丰城市水利局印发的规范性</w:t>
      </w:r>
      <w:r>
        <w:rPr>
          <w:rFonts w:hint="eastAsia" w:ascii="仿宋_GB2312" w:hAnsi="仿宋_GB2312" w:eastAsia="仿宋_GB2312" w:cs="仿宋_GB2312"/>
          <w:i w:val="0"/>
          <w:iCs w:val="0"/>
          <w:caps w:val="0"/>
          <w:color w:val="333333"/>
          <w:spacing w:val="0"/>
          <w:sz w:val="30"/>
          <w:szCs w:val="30"/>
          <w:shd w:val="clear" w:fill="FFFFFF"/>
        </w:rPr>
        <w:t>文件。强化公文公开属性审核，严格审核发布公文类政府信息，严谨有序推进文件解密公开工作。</w:t>
      </w:r>
      <w:r>
        <w:rPr>
          <w:rFonts w:hint="eastAsia" w:ascii="仿宋_GB2312" w:hAnsi="仿宋_GB2312" w:eastAsia="仿宋_GB2312" w:cs="仿宋_GB2312"/>
          <w:i w:val="0"/>
          <w:iCs w:val="0"/>
          <w:caps w:val="0"/>
          <w:color w:val="000000"/>
          <w:spacing w:val="0"/>
          <w:sz w:val="30"/>
          <w:szCs w:val="30"/>
          <w:shd w:val="clear" w:fill="FFFFFF"/>
        </w:rPr>
        <w:t>特别是文件收发管理人员</w:t>
      </w:r>
      <w:r>
        <w:rPr>
          <w:rFonts w:hint="eastAsia" w:ascii="仿宋_GB2312" w:hAnsi="仿宋_GB2312" w:eastAsia="仿宋_GB2312" w:cs="仿宋_GB2312"/>
          <w:i w:val="0"/>
          <w:iCs w:val="0"/>
          <w:caps w:val="0"/>
          <w:color w:val="000000"/>
          <w:spacing w:val="0"/>
          <w:sz w:val="30"/>
          <w:szCs w:val="30"/>
          <w:shd w:val="clear" w:fill="FFFFFF"/>
          <w:lang w:eastAsia="zh-CN"/>
        </w:rPr>
        <w:t>，要求</w:t>
      </w:r>
      <w:r>
        <w:rPr>
          <w:rFonts w:hint="eastAsia" w:ascii="仿宋_GB2312" w:hAnsi="仿宋_GB2312" w:eastAsia="仿宋_GB2312" w:cs="仿宋_GB2312"/>
          <w:i w:val="0"/>
          <w:iCs w:val="0"/>
          <w:caps w:val="0"/>
          <w:color w:val="000000"/>
          <w:spacing w:val="0"/>
          <w:sz w:val="30"/>
          <w:szCs w:val="30"/>
          <w:shd w:val="clear" w:fill="FFFFFF"/>
        </w:rPr>
        <w:t>严格执行《政府信息公开条例》要求，及时发布和审核公开信息，做到信息发布全面、准确、有效。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仿宋_GB2312" w:hAnsi="仿宋_GB2312" w:eastAsia="仿宋_GB2312" w:cs="仿宋_GB2312"/>
          <w:i w:val="0"/>
          <w:iCs w:val="0"/>
          <w:caps w:val="0"/>
          <w:color w:val="000000"/>
          <w:spacing w:val="0"/>
          <w:sz w:val="30"/>
          <w:szCs w:val="30"/>
          <w:shd w:val="clear" w:fill="FFFFFF"/>
          <w:lang w:val="en-US" w:eastAsia="zh-CN"/>
        </w:rPr>
      </w:pPr>
      <w:r>
        <w:rPr>
          <w:rFonts w:hint="eastAsia" w:ascii="仿宋_GB2312" w:hAnsi="仿宋_GB2312" w:eastAsia="仿宋_GB2312" w:cs="仿宋_GB2312"/>
          <w:i w:val="0"/>
          <w:iCs w:val="0"/>
          <w:caps w:val="0"/>
          <w:color w:val="000000"/>
          <w:spacing w:val="0"/>
          <w:sz w:val="30"/>
          <w:szCs w:val="30"/>
          <w:shd w:val="clear" w:fill="FFFFFF"/>
        </w:rPr>
        <w:t>（四）</w:t>
      </w:r>
      <w:r>
        <w:rPr>
          <w:rFonts w:hint="eastAsia" w:ascii="仿宋_GB2312" w:hAnsi="仿宋_GB2312" w:eastAsia="仿宋_GB2312" w:cs="仿宋_GB2312"/>
          <w:i w:val="0"/>
          <w:iCs w:val="0"/>
          <w:caps w:val="0"/>
          <w:color w:val="000000"/>
          <w:spacing w:val="0"/>
          <w:sz w:val="30"/>
          <w:szCs w:val="30"/>
          <w:shd w:val="clear" w:fill="FFFFFF"/>
          <w:lang w:eastAsia="zh-CN"/>
        </w:rPr>
        <w:t>加强公开平台建设。根据市政府办工作提示和兄弟单位之间的相互找错等方式，我局对涉及到水利的各个栏目开展</w:t>
      </w:r>
      <w:r>
        <w:rPr>
          <w:rFonts w:hint="eastAsia" w:ascii="仿宋_GB2312" w:hAnsi="仿宋_GB2312" w:eastAsia="仿宋_GB2312" w:cs="仿宋_GB2312"/>
          <w:i w:val="0"/>
          <w:iCs w:val="0"/>
          <w:caps w:val="0"/>
          <w:color w:val="000000"/>
          <w:spacing w:val="0"/>
          <w:sz w:val="30"/>
          <w:szCs w:val="30"/>
          <w:shd w:val="clear" w:fill="FFFFFF"/>
        </w:rPr>
        <w:t>自查自纠、查漏补缺</w:t>
      </w:r>
      <w:r>
        <w:rPr>
          <w:rFonts w:hint="eastAsia" w:ascii="仿宋_GB2312" w:hAnsi="仿宋_GB2312" w:eastAsia="仿宋_GB2312" w:cs="仿宋_GB2312"/>
          <w:i w:val="0"/>
          <w:iCs w:val="0"/>
          <w:caps w:val="0"/>
          <w:color w:val="000000"/>
          <w:spacing w:val="0"/>
          <w:sz w:val="30"/>
          <w:szCs w:val="30"/>
          <w:shd w:val="clear" w:fill="FFFFFF"/>
          <w:lang w:eastAsia="zh-CN"/>
        </w:rPr>
        <w:t>。</w:t>
      </w:r>
      <w:r>
        <w:rPr>
          <w:rFonts w:hint="eastAsia" w:ascii="仿宋_GB2312" w:hAnsi="仿宋_GB2312" w:eastAsia="仿宋_GB2312" w:cs="仿宋_GB2312"/>
          <w:i w:val="0"/>
          <w:iCs w:val="0"/>
          <w:caps w:val="0"/>
          <w:color w:val="000000"/>
          <w:spacing w:val="0"/>
          <w:sz w:val="30"/>
          <w:szCs w:val="30"/>
          <w:shd w:val="clear" w:fill="FFFFFF"/>
          <w:lang w:val="en-US" w:eastAsia="zh-CN"/>
        </w:rPr>
        <w:t>2022年度，共纠水利部门相关栏目疑似错误信息累计20个，有力确保了平台栏目信息</w:t>
      </w:r>
      <w:r>
        <w:rPr>
          <w:rFonts w:hint="eastAsia" w:ascii="仿宋_GB2312" w:hAnsi="仿宋_GB2312" w:eastAsia="仿宋_GB2312" w:cs="仿宋_GB2312"/>
          <w:i w:val="0"/>
          <w:iCs w:val="0"/>
          <w:caps w:val="0"/>
          <w:color w:val="000000"/>
          <w:spacing w:val="0"/>
          <w:sz w:val="30"/>
          <w:szCs w:val="30"/>
          <w:shd w:val="clear" w:fill="FFFFFF"/>
        </w:rPr>
        <w:t>更精准</w:t>
      </w:r>
      <w:r>
        <w:rPr>
          <w:rFonts w:hint="eastAsia" w:ascii="仿宋_GB2312" w:hAnsi="仿宋_GB2312" w:eastAsia="仿宋_GB2312" w:cs="仿宋_GB2312"/>
          <w:i w:val="0"/>
          <w:iCs w:val="0"/>
          <w:caps w:val="0"/>
          <w:color w:val="000000"/>
          <w:spacing w:val="0"/>
          <w:sz w:val="30"/>
          <w:szCs w:val="30"/>
          <w:shd w:val="clear" w:fill="FFFFFF"/>
          <w:lang w:eastAsia="zh-CN"/>
        </w:rPr>
        <w:t>，将公开平台打造的更加高效便捷。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仿宋_GB2312" w:hAnsi="仿宋_GB2312" w:eastAsia="仿宋_GB2312" w:cs="仿宋_GB2312"/>
          <w:i w:val="0"/>
          <w:iCs w:val="0"/>
          <w:caps w:val="0"/>
          <w:color w:val="000000"/>
          <w:spacing w:val="0"/>
          <w:sz w:val="30"/>
          <w:szCs w:val="30"/>
          <w:highlight w:val="yellow"/>
          <w:shd w:val="clear" w:fill="FFFFFF"/>
          <w:lang w:eastAsia="zh-CN"/>
        </w:rPr>
      </w:pPr>
      <w:r>
        <w:rPr>
          <w:rFonts w:hint="eastAsia" w:ascii="仿宋_GB2312" w:hAnsi="仿宋_GB2312" w:eastAsia="仿宋_GB2312" w:cs="仿宋_GB2312"/>
          <w:i w:val="0"/>
          <w:iCs w:val="0"/>
          <w:caps w:val="0"/>
          <w:color w:val="000000"/>
          <w:spacing w:val="0"/>
          <w:sz w:val="30"/>
          <w:szCs w:val="30"/>
          <w:shd w:val="clear" w:fill="FFFFFF"/>
        </w:rPr>
        <w:t>（五）</w:t>
      </w:r>
      <w:r>
        <w:rPr>
          <w:rFonts w:hint="eastAsia" w:ascii="仿宋_GB2312" w:hAnsi="仿宋_GB2312" w:eastAsia="仿宋_GB2312" w:cs="仿宋_GB2312"/>
          <w:i w:val="0"/>
          <w:iCs w:val="0"/>
          <w:caps w:val="0"/>
          <w:color w:val="000000"/>
          <w:spacing w:val="0"/>
          <w:sz w:val="30"/>
          <w:szCs w:val="30"/>
          <w:shd w:val="clear" w:fill="FFFFFF"/>
          <w:lang w:eastAsia="zh-CN"/>
        </w:rPr>
        <w:t>强化</w:t>
      </w:r>
      <w:r>
        <w:rPr>
          <w:rFonts w:hint="eastAsia" w:ascii="仿宋_GB2312" w:hAnsi="仿宋_GB2312" w:eastAsia="仿宋_GB2312" w:cs="仿宋_GB2312"/>
          <w:i w:val="0"/>
          <w:iCs w:val="0"/>
          <w:caps w:val="0"/>
          <w:color w:val="333333"/>
          <w:spacing w:val="0"/>
          <w:sz w:val="30"/>
          <w:szCs w:val="30"/>
          <w:shd w:val="clear" w:fill="FFFFFF"/>
        </w:rPr>
        <w:t>监督保</w:t>
      </w:r>
      <w:r>
        <w:rPr>
          <w:rFonts w:hint="eastAsia" w:ascii="仿宋_GB2312" w:hAnsi="仿宋_GB2312" w:eastAsia="仿宋_GB2312" w:cs="仿宋_GB2312"/>
          <w:i w:val="0"/>
          <w:iCs w:val="0"/>
          <w:caps w:val="0"/>
          <w:color w:val="000000"/>
          <w:spacing w:val="0"/>
          <w:sz w:val="30"/>
          <w:szCs w:val="30"/>
          <w:shd w:val="clear" w:fill="FFFFFF"/>
          <w:lang w:eastAsia="zh-CN"/>
        </w:rPr>
        <w:t>障措施。一是按照政府办的要求，安排专人专职负责全市政务公开工作，根据《丰城市2022年度政务公开工作要点》及时发布政务信息，将政务信息公开工作纳入年度目标考核中，进一步提高政务公开工作人员的工作能力；二是高度重视第三方评估反馈结果，切实采取有力措施及时纠正不准确的政务信息，加强政务信息审核，提升了公开质量和实效；三是责任追究结果方面，我单位2022年未发生政务公开被追究责任的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560" w:firstLineChars="20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7"/>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7"/>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369.714238</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atLeast"/>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2"/>
                <w:sz w:val="18"/>
                <w:szCs w:val="18"/>
                <w:shd w:val="clear" w:fill="FFFFFF"/>
                <w:vertAlign w:val="baseline"/>
                <w:lang w:val="en-US" w:eastAsia="zh-CN" w:bidi="ar-SA"/>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40" w:leftChars="0" w:right="0" w:firstLine="0" w:firstLineChars="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00" w:firstLineChars="200"/>
        <w:textAlignment w:val="auto"/>
        <w:rPr>
          <w:rStyle w:val="7"/>
          <w:rFonts w:hint="eastAsia" w:ascii="仿宋_GB2312" w:hAnsi="仿宋_GB2312" w:eastAsia="仿宋_GB2312" w:cs="仿宋_GB2312"/>
          <w:b w:val="0"/>
          <w:bCs/>
          <w:i w:val="0"/>
          <w:iCs w:val="0"/>
          <w:caps w:val="0"/>
          <w:color w:val="000000" w:themeColor="text1"/>
          <w:spacing w:val="0"/>
          <w:sz w:val="30"/>
          <w:szCs w:val="30"/>
          <w:shd w:val="clear" w:fill="FFFFFF"/>
          <w14:textFill>
            <w14:solidFill>
              <w14:schemeClr w14:val="tx1"/>
            </w14:solidFill>
          </w14:textFill>
        </w:rPr>
      </w:pPr>
      <w:r>
        <w:rPr>
          <w:rStyle w:val="7"/>
          <w:rFonts w:hint="eastAsia" w:ascii="仿宋_GB2312" w:hAnsi="仿宋_GB2312" w:eastAsia="仿宋_GB2312" w:cs="仿宋_GB2312"/>
          <w:b w:val="0"/>
          <w:bCs/>
          <w:i w:val="0"/>
          <w:iCs w:val="0"/>
          <w:caps w:val="0"/>
          <w:color w:val="000000" w:themeColor="text1"/>
          <w:spacing w:val="0"/>
          <w:sz w:val="30"/>
          <w:szCs w:val="30"/>
          <w:shd w:val="clear" w:fill="FFFFFF"/>
          <w:lang w:val="en-US" w:eastAsia="zh-CN"/>
          <w14:textFill>
            <w14:solidFill>
              <w14:schemeClr w14:val="tx1"/>
            </w14:solidFill>
          </w14:textFill>
        </w:rPr>
        <w:t>2022年度，虽然我局在政务信息公开方面力度有所增加，当时</w:t>
      </w:r>
      <w:r>
        <w:rPr>
          <w:rFonts w:hint="eastAsia" w:ascii="仿宋_GB2312" w:hAnsi="仿宋_GB2312" w:eastAsia="仿宋_GB2312" w:cs="仿宋_GB2312"/>
          <w:i w:val="0"/>
          <w:iCs w:val="0"/>
          <w:caps w:val="0"/>
          <w:color w:val="333333"/>
          <w:spacing w:val="0"/>
          <w:sz w:val="30"/>
          <w:szCs w:val="30"/>
          <w:shd w:val="clear" w:fill="FFFFFF"/>
        </w:rPr>
        <w:t>对标新时代信息公开要求，</w:t>
      </w:r>
      <w:r>
        <w:rPr>
          <w:rFonts w:hint="eastAsia" w:ascii="仿宋_GB2312" w:hAnsi="仿宋_GB2312" w:eastAsia="仿宋_GB2312" w:cs="仿宋_GB2312"/>
          <w:i w:val="0"/>
          <w:iCs w:val="0"/>
          <w:caps w:val="0"/>
          <w:color w:val="333333"/>
          <w:spacing w:val="0"/>
          <w:sz w:val="30"/>
          <w:szCs w:val="30"/>
          <w:shd w:val="clear" w:fill="FFFFFF"/>
          <w:lang w:eastAsia="zh-CN"/>
        </w:rPr>
        <w:t>仍然</w:t>
      </w:r>
      <w:r>
        <w:rPr>
          <w:rFonts w:hint="eastAsia" w:ascii="仿宋_GB2312" w:hAnsi="仿宋_GB2312" w:eastAsia="仿宋_GB2312" w:cs="仿宋_GB2312"/>
          <w:i w:val="0"/>
          <w:iCs w:val="0"/>
          <w:caps w:val="0"/>
          <w:color w:val="333333"/>
          <w:spacing w:val="0"/>
          <w:sz w:val="30"/>
          <w:szCs w:val="30"/>
          <w:shd w:val="clear" w:fill="FFFFFF"/>
        </w:rPr>
        <w:t>存在</w:t>
      </w:r>
      <w:r>
        <w:rPr>
          <w:rFonts w:hint="eastAsia" w:ascii="仿宋_GB2312" w:hAnsi="仿宋_GB2312" w:eastAsia="仿宋_GB2312" w:cs="仿宋_GB2312"/>
          <w:i w:val="0"/>
          <w:iCs w:val="0"/>
          <w:caps w:val="0"/>
          <w:color w:val="333333"/>
          <w:spacing w:val="0"/>
          <w:sz w:val="30"/>
          <w:szCs w:val="30"/>
          <w:shd w:val="clear" w:fill="FFFFFF"/>
          <w:lang w:eastAsia="zh-CN"/>
        </w:rPr>
        <w:t>一定</w:t>
      </w:r>
      <w:r>
        <w:rPr>
          <w:rFonts w:hint="eastAsia" w:ascii="仿宋_GB2312" w:hAnsi="仿宋_GB2312" w:eastAsia="仿宋_GB2312" w:cs="仿宋_GB2312"/>
          <w:i w:val="0"/>
          <w:iCs w:val="0"/>
          <w:caps w:val="0"/>
          <w:color w:val="333333"/>
          <w:spacing w:val="0"/>
          <w:sz w:val="30"/>
          <w:szCs w:val="30"/>
          <w:shd w:val="clear" w:fill="FFFFFF"/>
        </w:rPr>
        <w:t>差距和不足，如主动公开</w:t>
      </w:r>
      <w:r>
        <w:rPr>
          <w:rFonts w:hint="eastAsia" w:ascii="仿宋_GB2312" w:hAnsi="仿宋_GB2312" w:eastAsia="仿宋_GB2312" w:cs="仿宋_GB2312"/>
          <w:i w:val="0"/>
          <w:iCs w:val="0"/>
          <w:caps w:val="0"/>
          <w:color w:val="333333"/>
          <w:spacing w:val="0"/>
          <w:sz w:val="30"/>
          <w:szCs w:val="30"/>
          <w:shd w:val="clear" w:fill="FFFFFF"/>
          <w:lang w:eastAsia="zh-CN"/>
        </w:rPr>
        <w:t>力度还不够</w:t>
      </w:r>
      <w:r>
        <w:rPr>
          <w:rFonts w:hint="eastAsia" w:ascii="仿宋_GB2312" w:hAnsi="仿宋_GB2312" w:eastAsia="仿宋_GB2312" w:cs="仿宋_GB2312"/>
          <w:i w:val="0"/>
          <w:iCs w:val="0"/>
          <w:caps w:val="0"/>
          <w:color w:val="333333"/>
          <w:spacing w:val="0"/>
          <w:sz w:val="30"/>
          <w:szCs w:val="30"/>
          <w:shd w:val="clear" w:fill="FFFFFF"/>
        </w:rPr>
        <w:t>，信息公开制度</w:t>
      </w:r>
      <w:r>
        <w:rPr>
          <w:rFonts w:hint="eastAsia" w:ascii="仿宋_GB2312" w:hAnsi="仿宋_GB2312" w:eastAsia="仿宋_GB2312" w:cs="仿宋_GB2312"/>
          <w:i w:val="0"/>
          <w:iCs w:val="0"/>
          <w:caps w:val="0"/>
          <w:color w:val="333333"/>
          <w:spacing w:val="0"/>
          <w:sz w:val="30"/>
          <w:szCs w:val="30"/>
          <w:shd w:val="clear" w:fill="FFFFFF"/>
          <w:lang w:eastAsia="zh-CN"/>
        </w:rPr>
        <w:t>不够完善</w:t>
      </w:r>
      <w:r>
        <w:rPr>
          <w:rFonts w:hint="eastAsia" w:ascii="仿宋_GB2312" w:hAnsi="仿宋_GB2312" w:eastAsia="仿宋_GB2312" w:cs="仿宋_GB2312"/>
          <w:i w:val="0"/>
          <w:iCs w:val="0"/>
          <w:caps w:val="0"/>
          <w:color w:val="333333"/>
          <w:spacing w:val="0"/>
          <w:sz w:val="30"/>
          <w:szCs w:val="30"/>
          <w:shd w:val="clear" w:fill="FFFFFF"/>
        </w:rPr>
        <w:t>，政策解读</w:t>
      </w:r>
      <w:r>
        <w:rPr>
          <w:rFonts w:hint="eastAsia" w:ascii="仿宋_GB2312" w:hAnsi="仿宋_GB2312" w:eastAsia="仿宋_GB2312" w:cs="仿宋_GB2312"/>
          <w:i w:val="0"/>
          <w:iCs w:val="0"/>
          <w:caps w:val="0"/>
          <w:color w:val="333333"/>
          <w:spacing w:val="0"/>
          <w:sz w:val="30"/>
          <w:szCs w:val="30"/>
          <w:shd w:val="clear" w:fill="FFFFFF"/>
          <w:lang w:eastAsia="zh-CN"/>
        </w:rPr>
        <w:t>短板突出</w:t>
      </w:r>
      <w:r>
        <w:rPr>
          <w:rFonts w:hint="eastAsia" w:ascii="仿宋_GB2312" w:hAnsi="仿宋_GB2312" w:eastAsia="仿宋_GB2312" w:cs="仿宋_GB2312"/>
          <w:i w:val="0"/>
          <w:iCs w:val="0"/>
          <w:caps w:val="0"/>
          <w:color w:val="333333"/>
          <w:spacing w:val="0"/>
          <w:sz w:val="30"/>
          <w:szCs w:val="30"/>
          <w:shd w:val="clear" w:fill="FFFFFF"/>
        </w:rPr>
        <w:t>，公开意识和能力还有待提高等。202</w:t>
      </w:r>
      <w:r>
        <w:rPr>
          <w:rFonts w:hint="eastAsia" w:ascii="仿宋_GB2312" w:hAnsi="仿宋_GB2312" w:eastAsia="仿宋_GB2312" w:cs="仿宋_GB2312"/>
          <w:i w:val="0"/>
          <w:iCs w:val="0"/>
          <w:caps w:val="0"/>
          <w:color w:val="333333"/>
          <w:spacing w:val="0"/>
          <w:sz w:val="30"/>
          <w:szCs w:val="30"/>
          <w:shd w:val="clear" w:fill="FFFFFF"/>
          <w:lang w:val="en-US" w:eastAsia="zh-CN"/>
        </w:rPr>
        <w:t>3</w:t>
      </w:r>
      <w:r>
        <w:rPr>
          <w:rFonts w:hint="eastAsia" w:ascii="仿宋_GB2312" w:hAnsi="仿宋_GB2312" w:eastAsia="仿宋_GB2312" w:cs="仿宋_GB2312"/>
          <w:i w:val="0"/>
          <w:iCs w:val="0"/>
          <w:caps w:val="0"/>
          <w:color w:val="333333"/>
          <w:spacing w:val="0"/>
          <w:sz w:val="30"/>
          <w:szCs w:val="30"/>
          <w:shd w:val="clear" w:fill="FFFFFF"/>
        </w:rPr>
        <w:t>年，</w:t>
      </w:r>
      <w:r>
        <w:rPr>
          <w:rFonts w:hint="eastAsia" w:ascii="仿宋_GB2312" w:hAnsi="仿宋_GB2312" w:eastAsia="仿宋_GB2312" w:cs="仿宋_GB2312"/>
          <w:i w:val="0"/>
          <w:iCs w:val="0"/>
          <w:caps w:val="0"/>
          <w:color w:val="333333"/>
          <w:spacing w:val="0"/>
          <w:sz w:val="30"/>
          <w:szCs w:val="30"/>
          <w:shd w:val="clear" w:fill="FFFFFF"/>
          <w:lang w:eastAsia="zh-CN"/>
        </w:rPr>
        <w:t>我局将</w:t>
      </w:r>
      <w:r>
        <w:rPr>
          <w:rFonts w:hint="eastAsia" w:ascii="仿宋_GB2312" w:hAnsi="仿宋_GB2312" w:eastAsia="仿宋_GB2312" w:cs="仿宋_GB2312"/>
          <w:i w:val="0"/>
          <w:iCs w:val="0"/>
          <w:caps w:val="0"/>
          <w:color w:val="333333"/>
          <w:spacing w:val="0"/>
          <w:sz w:val="30"/>
          <w:szCs w:val="30"/>
          <w:shd w:val="clear" w:fill="FFFFFF"/>
        </w:rPr>
        <w:t>紧紧围绕水利中心工作和社会公众关切，</w:t>
      </w:r>
      <w:r>
        <w:rPr>
          <w:rFonts w:hint="eastAsia" w:ascii="仿宋_GB2312" w:hAnsi="仿宋_GB2312" w:eastAsia="仿宋_GB2312" w:cs="仿宋_GB2312"/>
          <w:i w:val="0"/>
          <w:iCs w:val="0"/>
          <w:caps w:val="0"/>
          <w:color w:val="333333"/>
          <w:spacing w:val="0"/>
          <w:sz w:val="30"/>
          <w:szCs w:val="30"/>
          <w:shd w:val="clear" w:fill="FFFFFF"/>
          <w:lang w:eastAsia="zh-CN"/>
        </w:rPr>
        <w:t>加大水利信息公开力度</w:t>
      </w:r>
      <w:r>
        <w:rPr>
          <w:rFonts w:hint="eastAsia" w:ascii="仿宋_GB2312" w:hAnsi="仿宋_GB2312" w:eastAsia="仿宋_GB2312" w:cs="仿宋_GB2312"/>
          <w:i w:val="0"/>
          <w:iCs w:val="0"/>
          <w:caps w:val="0"/>
          <w:color w:val="333333"/>
          <w:spacing w:val="0"/>
          <w:sz w:val="30"/>
          <w:szCs w:val="30"/>
          <w:shd w:val="clear" w:fill="FFFFFF"/>
        </w:rPr>
        <w:t>。</w:t>
      </w:r>
      <w:r>
        <w:rPr>
          <w:rFonts w:hint="eastAsia" w:ascii="仿宋_GB2312" w:hAnsi="仿宋_GB2312" w:eastAsia="仿宋_GB2312" w:cs="仿宋_GB2312"/>
          <w:i w:val="0"/>
          <w:iCs w:val="0"/>
          <w:caps w:val="0"/>
          <w:color w:val="333333"/>
          <w:spacing w:val="0"/>
          <w:sz w:val="30"/>
          <w:szCs w:val="30"/>
          <w:shd w:val="clear" w:fill="FFFFFF"/>
          <w:lang w:eastAsia="zh-CN"/>
        </w:rPr>
        <w:t>一</w:t>
      </w:r>
      <w:r>
        <w:rPr>
          <w:rFonts w:hint="eastAsia" w:ascii="仿宋_GB2312" w:hAnsi="仿宋_GB2312" w:eastAsia="仿宋_GB2312" w:cs="仿宋_GB2312"/>
          <w:i w:val="0"/>
          <w:iCs w:val="0"/>
          <w:caps w:val="0"/>
          <w:color w:val="333333"/>
          <w:spacing w:val="0"/>
          <w:sz w:val="30"/>
          <w:szCs w:val="30"/>
          <w:shd w:val="clear" w:fill="FFFFFF"/>
        </w:rPr>
        <w:t>是加强政务公开规范化制度化建设，抓实抓细公文类信息公开工作，依法办好政府信息公开申请</w:t>
      </w:r>
      <w:r>
        <w:rPr>
          <w:rFonts w:hint="eastAsia" w:ascii="仿宋_GB2312" w:hAnsi="仿宋_GB2312" w:eastAsia="仿宋_GB2312" w:cs="仿宋_GB2312"/>
          <w:i w:val="0"/>
          <w:iCs w:val="0"/>
          <w:caps w:val="0"/>
          <w:color w:val="333333"/>
          <w:spacing w:val="0"/>
          <w:sz w:val="30"/>
          <w:szCs w:val="30"/>
          <w:shd w:val="clear" w:fill="FFFFFF"/>
          <w:lang w:eastAsia="zh-CN"/>
        </w:rPr>
        <w:t>；二</w:t>
      </w:r>
      <w:r>
        <w:rPr>
          <w:rFonts w:hint="eastAsia" w:ascii="仿宋_GB2312" w:hAnsi="仿宋_GB2312" w:eastAsia="仿宋_GB2312" w:cs="仿宋_GB2312"/>
          <w:i w:val="0"/>
          <w:iCs w:val="0"/>
          <w:caps w:val="0"/>
          <w:color w:val="333333"/>
          <w:spacing w:val="0"/>
          <w:sz w:val="30"/>
          <w:szCs w:val="30"/>
          <w:shd w:val="clear" w:fill="FFFFFF"/>
        </w:rPr>
        <w:t>是着力提升政策解读发布回应水平，更加注重对政策背景、出台目的、重要举措内涵等方面进行解读</w:t>
      </w:r>
      <w:r>
        <w:rPr>
          <w:rFonts w:hint="eastAsia" w:ascii="仿宋_GB2312" w:hAnsi="仿宋_GB2312" w:eastAsia="仿宋_GB2312" w:cs="仿宋_GB2312"/>
          <w:i w:val="0"/>
          <w:iCs w:val="0"/>
          <w:caps w:val="0"/>
          <w:color w:val="333333"/>
          <w:spacing w:val="0"/>
          <w:sz w:val="30"/>
          <w:szCs w:val="30"/>
          <w:shd w:val="clear" w:fill="FFFFFF"/>
          <w:lang w:eastAsia="zh-CN"/>
        </w:rPr>
        <w:t>；三</w:t>
      </w:r>
      <w:r>
        <w:rPr>
          <w:rFonts w:hint="eastAsia" w:ascii="仿宋_GB2312" w:hAnsi="仿宋_GB2312" w:eastAsia="仿宋_GB2312" w:cs="仿宋_GB2312"/>
          <w:i w:val="0"/>
          <w:iCs w:val="0"/>
          <w:caps w:val="0"/>
          <w:color w:val="333333"/>
          <w:spacing w:val="0"/>
          <w:sz w:val="30"/>
          <w:szCs w:val="30"/>
          <w:shd w:val="clear" w:fill="FFFFFF"/>
        </w:rPr>
        <w:t>是加强平台建设和管理，权威规范发布规划、规章、规范性文件等重点政务信息，加快推进数据共享和互联互通。提升整体发声能力和服务公众水平。</w:t>
      </w:r>
      <w:r>
        <w:rPr>
          <w:rFonts w:hint="eastAsia" w:ascii="仿宋_GB2312" w:hAnsi="仿宋_GB2312" w:eastAsia="仿宋_GB2312" w:cs="仿宋_GB2312"/>
          <w:b w:val="0"/>
          <w:bCs/>
          <w:i w:val="0"/>
          <w:iCs w:val="0"/>
          <w:caps w:val="0"/>
          <w:color w:val="000000" w:themeColor="text1"/>
          <w:spacing w:val="0"/>
          <w:sz w:val="30"/>
          <w:szCs w:val="30"/>
          <w:shd w:val="clear" w:fill="FFFFFF"/>
          <w14:textFill>
            <w14:solidFill>
              <w14:schemeClr w14:val="tx1"/>
            </w14:solidFill>
          </w14:textFill>
        </w:rPr>
        <w:t>　</w:t>
      </w:r>
      <w:r>
        <w:rPr>
          <w:rStyle w:val="7"/>
          <w:rFonts w:hint="eastAsia" w:ascii="仿宋_GB2312" w:hAnsi="仿宋_GB2312" w:eastAsia="仿宋_GB2312" w:cs="仿宋_GB2312"/>
          <w:b w:val="0"/>
          <w:bCs/>
          <w:i w:val="0"/>
          <w:iCs w:val="0"/>
          <w:caps w:val="0"/>
          <w:color w:val="000000" w:themeColor="text1"/>
          <w:spacing w:val="0"/>
          <w:sz w:val="30"/>
          <w:szCs w:val="30"/>
          <w:shd w:val="clear" w:fill="FFFFFF"/>
          <w14:textFill>
            <w14:solidFill>
              <w14:schemeClr w14:val="tx1"/>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textAlignment w:val="auto"/>
        <w:rPr>
          <w:rStyle w:val="7"/>
          <w:rFonts w:hint="eastAsia" w:ascii="仿宋_GB2312" w:hAnsi="仿宋_GB2312" w:eastAsia="仿宋_GB2312" w:cs="仿宋_GB2312"/>
          <w:b w:val="0"/>
          <w:bCs/>
          <w:i w:val="0"/>
          <w:iCs w:val="0"/>
          <w:caps w:val="0"/>
          <w:color w:val="000000" w:themeColor="text1"/>
          <w:spacing w:val="0"/>
          <w:sz w:val="30"/>
          <w:szCs w:val="30"/>
          <w:shd w:val="clear" w:fill="FFFFFF"/>
          <w14:textFill>
            <w14:solidFill>
              <w14:schemeClr w14:val="tx1"/>
            </w14:solidFill>
          </w14:textFill>
        </w:rPr>
      </w:pPr>
      <w:r>
        <w:rPr>
          <w:rStyle w:val="7"/>
          <w:rFonts w:hint="eastAsia" w:ascii="仿宋_GB2312" w:hAnsi="仿宋_GB2312" w:eastAsia="仿宋_GB2312" w:cs="仿宋_GB2312"/>
          <w:b w:val="0"/>
          <w:bCs/>
          <w:i w:val="0"/>
          <w:iCs w:val="0"/>
          <w:caps w:val="0"/>
          <w:color w:val="000000" w:themeColor="text1"/>
          <w:spacing w:val="0"/>
          <w:sz w:val="30"/>
          <w:szCs w:val="30"/>
          <w:shd w:val="clear" w:fill="FFFFFF"/>
          <w14:textFill>
            <w14:solidFill>
              <w14:schemeClr w14:val="tx1"/>
            </w14:solidFill>
          </w14:textFill>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i w:val="0"/>
          <w:iCs w:val="0"/>
          <w:caps w:val="0"/>
          <w:color w:val="333333"/>
          <w:spacing w:val="0"/>
          <w:sz w:val="30"/>
          <w:szCs w:val="30"/>
          <w:shd w:val="clear" w:fill="FFFFFF"/>
          <w:lang w:eastAsia="zh-CN"/>
        </w:rPr>
      </w:pPr>
      <w:r>
        <w:rPr>
          <w:rFonts w:hint="eastAsia" w:ascii="仿宋_GB2312" w:hAnsi="仿宋_GB2312" w:eastAsia="仿宋_GB2312" w:cs="仿宋_GB2312"/>
          <w:i w:val="0"/>
          <w:iCs w:val="0"/>
          <w:caps w:val="0"/>
          <w:color w:val="333333"/>
          <w:spacing w:val="0"/>
          <w:sz w:val="30"/>
          <w:szCs w:val="30"/>
          <w:shd w:val="clear" w:fill="FFFFFF"/>
        </w:rPr>
        <w:t>我</w:t>
      </w:r>
      <w:r>
        <w:rPr>
          <w:rFonts w:hint="eastAsia" w:ascii="仿宋_GB2312" w:hAnsi="仿宋_GB2312" w:eastAsia="仿宋_GB2312" w:cs="仿宋_GB2312"/>
          <w:i w:val="0"/>
          <w:iCs w:val="0"/>
          <w:caps w:val="0"/>
          <w:color w:val="333333"/>
          <w:spacing w:val="0"/>
          <w:sz w:val="30"/>
          <w:szCs w:val="30"/>
          <w:shd w:val="clear" w:fill="FFFFFF"/>
          <w:lang w:eastAsia="zh-CN"/>
        </w:rPr>
        <w:t>单位</w:t>
      </w:r>
      <w:r>
        <w:rPr>
          <w:rFonts w:hint="eastAsia" w:ascii="仿宋_GB2312" w:hAnsi="仿宋_GB2312" w:eastAsia="仿宋_GB2312" w:cs="仿宋_GB2312"/>
          <w:i w:val="0"/>
          <w:iCs w:val="0"/>
          <w:caps w:val="0"/>
          <w:color w:val="333333"/>
          <w:spacing w:val="0"/>
          <w:sz w:val="30"/>
          <w:szCs w:val="30"/>
          <w:shd w:val="clear" w:fill="FFFFFF"/>
        </w:rPr>
        <w:t>严格按照国务院办公厅《政府信息公开信息处理费管理办法》（国办函〔2020〕109号）执行，信息处理费按照超额累进方式计算收费金额，采取按件计收或按量计收方式，202</w:t>
      </w:r>
      <w:r>
        <w:rPr>
          <w:rFonts w:hint="eastAsia" w:ascii="仿宋_GB2312" w:hAnsi="仿宋_GB2312" w:eastAsia="仿宋_GB2312" w:cs="仿宋_GB2312"/>
          <w:i w:val="0"/>
          <w:iCs w:val="0"/>
          <w:caps w:val="0"/>
          <w:color w:val="333333"/>
          <w:spacing w:val="0"/>
          <w:sz w:val="30"/>
          <w:szCs w:val="30"/>
          <w:shd w:val="clear" w:fill="FFFFFF"/>
          <w:lang w:val="en-US" w:eastAsia="zh-CN"/>
        </w:rPr>
        <w:t>2</w:t>
      </w:r>
      <w:r>
        <w:rPr>
          <w:rFonts w:hint="eastAsia" w:ascii="仿宋_GB2312" w:hAnsi="仿宋_GB2312" w:eastAsia="仿宋_GB2312" w:cs="仿宋_GB2312"/>
          <w:i w:val="0"/>
          <w:iCs w:val="0"/>
          <w:caps w:val="0"/>
          <w:color w:val="333333"/>
          <w:spacing w:val="0"/>
          <w:sz w:val="30"/>
          <w:szCs w:val="30"/>
          <w:shd w:val="clear" w:fill="FFFFFF"/>
        </w:rPr>
        <w:t>年我</w:t>
      </w:r>
      <w:r>
        <w:rPr>
          <w:rFonts w:hint="eastAsia" w:ascii="仿宋_GB2312" w:hAnsi="仿宋_GB2312" w:eastAsia="仿宋_GB2312" w:cs="仿宋_GB2312"/>
          <w:i w:val="0"/>
          <w:iCs w:val="0"/>
          <w:caps w:val="0"/>
          <w:color w:val="333333"/>
          <w:spacing w:val="0"/>
          <w:sz w:val="30"/>
          <w:szCs w:val="30"/>
          <w:shd w:val="clear" w:fill="FFFFFF"/>
          <w:lang w:eastAsia="zh-CN"/>
        </w:rPr>
        <w:t>单位</w:t>
      </w:r>
      <w:r>
        <w:rPr>
          <w:rFonts w:hint="eastAsia" w:ascii="仿宋_GB2312" w:hAnsi="仿宋_GB2312" w:eastAsia="仿宋_GB2312" w:cs="仿宋_GB2312"/>
          <w:i w:val="0"/>
          <w:iCs w:val="0"/>
          <w:caps w:val="0"/>
          <w:color w:val="333333"/>
          <w:spacing w:val="0"/>
          <w:sz w:val="30"/>
          <w:szCs w:val="30"/>
          <w:shd w:val="clear" w:fill="FFFFFF"/>
        </w:rPr>
        <w:t>信息处理费收费情况为零。</w:t>
      </w:r>
    </w:p>
    <w:p/>
    <w:p/>
    <w:p>
      <w:pPr>
        <w:rPr>
          <w:rFonts w:hint="eastAsia" w:ascii="仿宋_GB2312" w:hAnsi="仿宋_GB2312" w:eastAsia="仿宋_GB2312" w:cs="仿宋_GB2312"/>
          <w:i w:val="0"/>
          <w:iCs w:val="0"/>
          <w:caps w:val="0"/>
          <w:color w:val="333333"/>
          <w:spacing w:val="0"/>
          <w:kern w:val="0"/>
          <w:sz w:val="30"/>
          <w:szCs w:val="30"/>
          <w:shd w:val="clear" w:fill="FFFFFF"/>
          <w:lang w:val="en-US" w:eastAsia="zh-CN" w:bidi="ar-SA"/>
        </w:rPr>
      </w:pPr>
    </w:p>
    <w:p>
      <w:pPr>
        <w:ind w:firstLine="5400" w:firstLineChars="1800"/>
        <w:rPr>
          <w:rFonts w:hint="eastAsia" w:ascii="仿宋_GB2312" w:hAnsi="仿宋_GB2312" w:eastAsia="仿宋_GB2312" w:cs="仿宋_GB2312"/>
          <w:i w:val="0"/>
          <w:iCs w:val="0"/>
          <w:caps w:val="0"/>
          <w:color w:val="333333"/>
          <w:spacing w:val="0"/>
          <w:kern w:val="0"/>
          <w:sz w:val="30"/>
          <w:szCs w:val="30"/>
          <w:shd w:val="clear" w:fill="FFFFFF"/>
          <w:lang w:val="en-US" w:eastAsia="zh-CN" w:bidi="ar-SA"/>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SA"/>
        </w:rPr>
        <w:t>丰城市水利局</w:t>
      </w:r>
    </w:p>
    <w:p>
      <w:pPr>
        <w:ind w:firstLine="5400" w:firstLineChars="1800"/>
        <w:rPr>
          <w:rFonts w:hint="default" w:ascii="仿宋_GB2312" w:hAnsi="仿宋_GB2312" w:eastAsia="仿宋_GB2312" w:cs="仿宋_GB2312"/>
          <w:i w:val="0"/>
          <w:iCs w:val="0"/>
          <w:caps w:val="0"/>
          <w:color w:val="333333"/>
          <w:spacing w:val="0"/>
          <w:kern w:val="0"/>
          <w:sz w:val="30"/>
          <w:szCs w:val="30"/>
          <w:shd w:val="clear" w:fill="FFFFFF"/>
          <w:lang w:val="en-US" w:eastAsia="zh-CN" w:bidi="ar-SA"/>
        </w:rPr>
      </w:pPr>
      <w:r>
        <w:rPr>
          <w:rFonts w:hint="eastAsia" w:ascii="仿宋_GB2312" w:hAnsi="仿宋_GB2312" w:eastAsia="仿宋_GB2312" w:cs="仿宋_GB2312"/>
          <w:i w:val="0"/>
          <w:iCs w:val="0"/>
          <w:caps w:val="0"/>
          <w:color w:val="333333"/>
          <w:spacing w:val="0"/>
          <w:kern w:val="0"/>
          <w:sz w:val="30"/>
          <w:szCs w:val="30"/>
          <w:shd w:val="clear" w:fill="FFFFFF"/>
          <w:lang w:val="en-US" w:eastAsia="zh-CN" w:bidi="ar-SA"/>
        </w:rPr>
        <w:t>2023年1月5日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0C6CD0"/>
    <w:multiLevelType w:val="singleLevel"/>
    <w:tmpl w:val="C80C6CD0"/>
    <w:lvl w:ilvl="0" w:tentative="0">
      <w:start w:val="1"/>
      <w:numFmt w:val="chineseCounting"/>
      <w:suff w:val="nothing"/>
      <w:lvlText w:val="（%1）"/>
      <w:lvlJc w:val="left"/>
      <w:rPr>
        <w:rFonts w:hint="eastAsia"/>
      </w:rPr>
    </w:lvl>
  </w:abstractNum>
  <w:abstractNum w:abstractNumId="1">
    <w:nsid w:val="67D6D7B0"/>
    <w:multiLevelType w:val="singleLevel"/>
    <w:tmpl w:val="67D6D7B0"/>
    <w:lvl w:ilvl="0" w:tentative="0">
      <w:start w:val="5"/>
      <w:numFmt w:val="chineseCounting"/>
      <w:suff w:val="nothing"/>
      <w:lvlText w:val="%1、"/>
      <w:lvlJc w:val="left"/>
      <w:pPr>
        <w:ind w:left="4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lNWYwY2E5YTBjODgzNTRiMGViOWZkMmE5NGVmN2EifQ=="/>
  </w:docVars>
  <w:rsids>
    <w:rsidRoot w:val="63C05CF2"/>
    <w:rsid w:val="168E57F8"/>
    <w:rsid w:val="1D30435A"/>
    <w:rsid w:val="28896B80"/>
    <w:rsid w:val="2ADF6C7B"/>
    <w:rsid w:val="3511424D"/>
    <w:rsid w:val="63C05CF2"/>
    <w:rsid w:val="6CD048DC"/>
    <w:rsid w:val="701113EA"/>
    <w:rsid w:val="7DCC6AF8"/>
    <w:rsid w:val="7EA33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2327</Words>
  <Characters>2470</Characters>
  <Lines>0</Lines>
  <Paragraphs>0</Paragraphs>
  <TotalTime>33</TotalTime>
  <ScaleCrop>false</ScaleCrop>
  <LinksUpToDate>false</LinksUpToDate>
  <CharactersWithSpaces>2476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2023-01-05T00:45:00Z</dcterms:created>
  <dc:creator>Administrator</dc:creator>
  <cp:lastModifiedBy>嗜甜</cp:lastModifiedBy>
  <dcterms:modified xsi:type="dcterms:W3CDTF">2023-01-10T08:25:44Z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8D53AAB0485945B4BCE18D69321A9477</vt:lpwstr>
  </property>
</Properties>
</file>