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丰城市自然资源局202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年政府信息公开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2022年，丰城市自然资源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  <w:t>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全面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  <w:t>贯彻落实《中华人民共和国政府信息公开条例》的相关规定，从加强组织领导、丰富公开内容、规范公开时效等方面入手，大力推进政府信息公开工作，把政府信息公开工作真正融入到自然资源系统工作之中。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2" w:firstLineChars="200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（一）主动公开信息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  <w:t>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  <w:t>年1月1日至202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  <w:t>年12月31日止，我局共公布主要内容有：公开指南、信息公开年度报告、规划计划、政策文件、公示与意见征集、回应关切、机构概况、领导信息、行政权力运行、财政信息、建议提案办理等，接收到依申请公开政府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  <w:t>条,未接收到因政府信息公开引起的行政复议，受理0起行政诉讼案件，利用丰城市人民政府网站主动公开政府信息。</w:t>
      </w: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2" w:firstLineChars="200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（二）依申请公开工作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年，我局共收到网上要求公开政府信息的申请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件，其中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条是予以公开信息，均已按时办结，无结转下年度办理情况。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2" w:firstLineChars="200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（三）政府信息管理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层层分解任务，强化信息公开管理。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层层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落实分管领导、责任股室、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股室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的相关职责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，认真督促各相关股室及时完成政府信息公开内容。建立健全政府信息公开审查机制,完善信息发布流程，切实保障了我局政府信息公开工作的顺利开展，使政府信息公开工作步入常态化、规范化。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2" w:firstLineChars="200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（四）平台建设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主动与上级部门进行对接，协调完成网站上有关我局各栏目更新工作，对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网站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栏目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进行了完善调整，充实了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信息发布内容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，推动我局政府信息公开工作的有序进行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保障法定主动公开内容公开到位。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2" w:firstLineChars="200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（五）监督保障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认真贯彻落实《政府信息公开条例》文件精神，将政务信息公开工作纳入年度目标考核中，不断提高政务公开工作人员的工作能力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二是不断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完善政府信息公开社会评议制度，严格按照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要求，及时更新政务信息，所有信息全部按照责任科室提供、分管领导审核、办公室发布等流程进行公开，做到信息发布的完整性、及时性和合法性。三是责任追究结果方面，我单位2022年未发生政务公开被追究责任的情况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420" w:leftChars="0" w:right="0" w:rightChars="0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420" w:leftChars="0" w:right="0" w:rightChars="0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二、主</w:t>
      </w: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动公开政府信息情况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420" w:leftChars="0" w:right="0" w:rightChars="0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</w:p>
    <w:tbl>
      <w:tblPr>
        <w:tblStyle w:val="5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2259"/>
        <w:gridCol w:w="226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038" w:type="dxa"/>
            <w:gridSpan w:val="4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第二十条第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(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一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)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本年制发件数</w:t>
            </w:r>
          </w:p>
        </w:tc>
        <w:tc>
          <w:tcPr>
            <w:tcW w:w="22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本年废止件数</w:t>
            </w:r>
          </w:p>
        </w:tc>
        <w:tc>
          <w:tcPr>
            <w:tcW w:w="22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规章</w:t>
            </w:r>
          </w:p>
        </w:tc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22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22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行政规范性文件</w:t>
            </w:r>
          </w:p>
        </w:tc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22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226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038" w:type="dxa"/>
            <w:gridSpan w:val="4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第二十条第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(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五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)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6779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行政许可</w:t>
            </w:r>
          </w:p>
        </w:tc>
        <w:tc>
          <w:tcPr>
            <w:tcW w:w="6779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038" w:type="dxa"/>
            <w:gridSpan w:val="4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第二十条第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(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六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)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信息内容</w:t>
            </w:r>
          </w:p>
        </w:tc>
        <w:tc>
          <w:tcPr>
            <w:tcW w:w="6779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行政</w:t>
            </w: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处罚</w:t>
            </w:r>
            <w:bookmarkStart w:id="0" w:name="_GoBack"/>
            <w:bookmarkEnd w:id="0"/>
          </w:p>
        </w:tc>
        <w:tc>
          <w:tcPr>
            <w:tcW w:w="6779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行政强制</w:t>
            </w:r>
          </w:p>
        </w:tc>
        <w:tc>
          <w:tcPr>
            <w:tcW w:w="6779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038" w:type="dxa"/>
            <w:gridSpan w:val="4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第二十条第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(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八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)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信息内容</w:t>
            </w:r>
          </w:p>
        </w:tc>
        <w:tc>
          <w:tcPr>
            <w:tcW w:w="6779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本年收费金额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(单位：万元)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行政事业性收费</w:t>
            </w:r>
          </w:p>
        </w:tc>
        <w:tc>
          <w:tcPr>
            <w:tcW w:w="6779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三、收到和处理政府信息公开申请情况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627"/>
        <w:gridCol w:w="2655"/>
        <w:gridCol w:w="534"/>
        <w:gridCol w:w="654"/>
        <w:gridCol w:w="654"/>
        <w:gridCol w:w="654"/>
        <w:gridCol w:w="654"/>
        <w:gridCol w:w="654"/>
        <w:gridCol w:w="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（本列表的勾稽关系：第一项加第二项之和，等于第三项加第四项之和）</w:t>
            </w:r>
          </w:p>
        </w:tc>
        <w:tc>
          <w:tcPr>
            <w:tcW w:w="4463" w:type="dxa"/>
            <w:gridSpan w:val="7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534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自然人</w:t>
            </w:r>
          </w:p>
        </w:tc>
        <w:tc>
          <w:tcPr>
            <w:tcW w:w="3270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法人或其他组织</w:t>
            </w:r>
          </w:p>
        </w:tc>
        <w:tc>
          <w:tcPr>
            <w:tcW w:w="659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商业企业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科研机构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社会公益组织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法律服务机构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其他</w:t>
            </w:r>
          </w:p>
        </w:tc>
        <w:tc>
          <w:tcPr>
            <w:tcW w:w="659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059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一、本年新收政府信息公开申请数量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059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二、上年结转政府信息公开申请数量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7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三、本年度办理结果</w:t>
            </w:r>
          </w:p>
        </w:tc>
        <w:tc>
          <w:tcPr>
            <w:tcW w:w="3282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(一)予以公开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282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(二)部分公开（区分处理的，只计这一情形，不计其他情形）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(三)不予公开</w:t>
            </w: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1.属于国家秘密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2.其他法律行政法规禁止公开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3.危及“三安全一稳定”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4.保护第三方合法权益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5.属于三类内部事务信息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6.属于四类过程性信息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7.属于行政执法案卷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8.属于行政查询事项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(四)无法提供</w:t>
            </w: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1.本机关不掌握相关政府信息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2.没有现成信息需要另行制作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3.补正后申请内容仍不明确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(五)不予公开</w:t>
            </w: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1.信访举报投诉类申请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2.重复申请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3.要求提供公开出版物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4.无正当理由大量反复申请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5.要求行政机关确认或新出具已获取信息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(六)其他处理</w:t>
            </w: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3.其他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282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(七)总计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  <w:t>四、结转下年度继续办理</w:t>
            </w:r>
          </w:p>
        </w:tc>
        <w:tc>
          <w:tcPr>
            <w:tcW w:w="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18"/>
          <w:szCs w:val="18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　　</w:t>
      </w: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四、政府信息公开行政复议、行政诉讼情况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行政复议</w:t>
            </w:r>
          </w:p>
        </w:tc>
        <w:tc>
          <w:tcPr>
            <w:tcW w:w="5682" w:type="dxa"/>
            <w:gridSpan w:val="1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维持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纠正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其他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结果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尚未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审结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总计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未经复议直接起诉</w:t>
            </w:r>
          </w:p>
        </w:tc>
        <w:tc>
          <w:tcPr>
            <w:tcW w:w="2842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56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维持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纠正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其他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结果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尚未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审结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总计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维持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纠正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其他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结果</w:t>
            </w:r>
          </w:p>
        </w:tc>
        <w:tc>
          <w:tcPr>
            <w:tcW w:w="56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尚未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审结</w:t>
            </w:r>
          </w:p>
        </w:tc>
        <w:tc>
          <w:tcPr>
            <w:tcW w:w="56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7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cs="宋体"/>
                <w:b w:val="0"/>
                <w:bCs/>
                <w:i w:val="0"/>
                <w:iCs w:val="0"/>
                <w:caps w:val="0"/>
                <w:color w:val="auto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　　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存在的主要问题及改进情况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560" w:firstLineChars="200"/>
        <w:textAlignment w:val="auto"/>
        <w:rPr>
          <w:rFonts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目前，在信息公开工作方面仍存在一些不足之处，有较大的提升空间，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主要</w:t>
      </w:r>
      <w:r>
        <w:rPr>
          <w:rFonts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存在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以下问题</w:t>
      </w:r>
      <w:r>
        <w:rPr>
          <w:rFonts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：一是对于信息公开工作相关文件政策的理解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还需提高</w:t>
      </w:r>
      <w:r>
        <w:rPr>
          <w:rFonts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；二是信息公开工作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不够及时，信息更新不够迅速</w:t>
      </w:r>
      <w:r>
        <w:rPr>
          <w:rFonts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接下来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，我局将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从以下两方面来提高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信息公开工作：一是逐步完善信息公开制度，切实提高时效，确保政务信息公开工作正常运行；二是加强信息公开工作人员与局机关各股室、各下属事业单位的有效沟通，确保信息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的及时与准确。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　</w:t>
      </w:r>
      <w:r>
        <w:rPr>
          <w:rStyle w:val="7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　</w:t>
      </w: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严格按照国务院办公厅《政府信息公开信息处理费管理办法》（国办函〔2020〕109号）执行，信息处理费按照超额累进方式计算收费金额，采取按件计收或按量计收方式，202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年我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信息处理费收费情况为零。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丰城市自然资源局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2023年1月6日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E566BD"/>
    <w:multiLevelType w:val="singleLevel"/>
    <w:tmpl w:val="DBE566BD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xODRjN2Q1YmFhMDdmZjRhZTUyODQzYTE5MTk5YmYifQ=="/>
  </w:docVars>
  <w:rsids>
    <w:rsidRoot w:val="00000000"/>
    <w:rsid w:val="002D2609"/>
    <w:rsid w:val="0083050D"/>
    <w:rsid w:val="00885B23"/>
    <w:rsid w:val="01A378F0"/>
    <w:rsid w:val="02A36C44"/>
    <w:rsid w:val="02F4124E"/>
    <w:rsid w:val="03C30C20"/>
    <w:rsid w:val="03C54999"/>
    <w:rsid w:val="04090D29"/>
    <w:rsid w:val="047A39D5"/>
    <w:rsid w:val="050D65F7"/>
    <w:rsid w:val="052851DF"/>
    <w:rsid w:val="05FD666C"/>
    <w:rsid w:val="06EE4206"/>
    <w:rsid w:val="087D3A94"/>
    <w:rsid w:val="0A2F484F"/>
    <w:rsid w:val="0A79472F"/>
    <w:rsid w:val="0AF10769"/>
    <w:rsid w:val="0B837613"/>
    <w:rsid w:val="0B974E6D"/>
    <w:rsid w:val="0BB9237A"/>
    <w:rsid w:val="0C905ACD"/>
    <w:rsid w:val="0DC363ED"/>
    <w:rsid w:val="0E1053AA"/>
    <w:rsid w:val="0E35096D"/>
    <w:rsid w:val="0F135A35"/>
    <w:rsid w:val="10086339"/>
    <w:rsid w:val="10AA5098"/>
    <w:rsid w:val="11FF376C"/>
    <w:rsid w:val="122907E8"/>
    <w:rsid w:val="137135DE"/>
    <w:rsid w:val="141C6C87"/>
    <w:rsid w:val="14411E19"/>
    <w:rsid w:val="15127C5A"/>
    <w:rsid w:val="152D239E"/>
    <w:rsid w:val="156D4E90"/>
    <w:rsid w:val="1585667E"/>
    <w:rsid w:val="161F43DC"/>
    <w:rsid w:val="167F4E7B"/>
    <w:rsid w:val="169F1079"/>
    <w:rsid w:val="16E318AE"/>
    <w:rsid w:val="17683B61"/>
    <w:rsid w:val="17E458DD"/>
    <w:rsid w:val="18090EA0"/>
    <w:rsid w:val="18A60DE5"/>
    <w:rsid w:val="194A79C2"/>
    <w:rsid w:val="19E716B5"/>
    <w:rsid w:val="1AA9696A"/>
    <w:rsid w:val="1AB772D9"/>
    <w:rsid w:val="1AFE1D64"/>
    <w:rsid w:val="1B803B6F"/>
    <w:rsid w:val="1CD35F20"/>
    <w:rsid w:val="1CDB6B83"/>
    <w:rsid w:val="1D6F1869"/>
    <w:rsid w:val="1D752B34"/>
    <w:rsid w:val="1E8219AC"/>
    <w:rsid w:val="1EA96F39"/>
    <w:rsid w:val="1FEC17CF"/>
    <w:rsid w:val="2035529C"/>
    <w:rsid w:val="205904EB"/>
    <w:rsid w:val="20EE53ED"/>
    <w:rsid w:val="2149055F"/>
    <w:rsid w:val="2241392C"/>
    <w:rsid w:val="22ED086F"/>
    <w:rsid w:val="230A01C2"/>
    <w:rsid w:val="23D507D0"/>
    <w:rsid w:val="23F00D63"/>
    <w:rsid w:val="25956469"/>
    <w:rsid w:val="25CD79B1"/>
    <w:rsid w:val="26B11081"/>
    <w:rsid w:val="26F809A1"/>
    <w:rsid w:val="28235FAE"/>
    <w:rsid w:val="28C80903"/>
    <w:rsid w:val="2987431B"/>
    <w:rsid w:val="29C72969"/>
    <w:rsid w:val="2A88659C"/>
    <w:rsid w:val="2AE412F9"/>
    <w:rsid w:val="2B6E5792"/>
    <w:rsid w:val="2B77611A"/>
    <w:rsid w:val="2C293467"/>
    <w:rsid w:val="2C7E1F6E"/>
    <w:rsid w:val="2D285E15"/>
    <w:rsid w:val="2D460049"/>
    <w:rsid w:val="301A04F7"/>
    <w:rsid w:val="302A1EA4"/>
    <w:rsid w:val="305D7B83"/>
    <w:rsid w:val="30647164"/>
    <w:rsid w:val="30937A49"/>
    <w:rsid w:val="30F54129"/>
    <w:rsid w:val="322E7A29"/>
    <w:rsid w:val="32AE46C6"/>
    <w:rsid w:val="33753436"/>
    <w:rsid w:val="33944C43"/>
    <w:rsid w:val="34056568"/>
    <w:rsid w:val="34B306BA"/>
    <w:rsid w:val="350902DA"/>
    <w:rsid w:val="353D7F83"/>
    <w:rsid w:val="35926521"/>
    <w:rsid w:val="35CA5CBB"/>
    <w:rsid w:val="36CE6342"/>
    <w:rsid w:val="371D1E1A"/>
    <w:rsid w:val="39802F9B"/>
    <w:rsid w:val="3A810912"/>
    <w:rsid w:val="3A865F28"/>
    <w:rsid w:val="3B0C28D2"/>
    <w:rsid w:val="3B1479D8"/>
    <w:rsid w:val="3D9372DA"/>
    <w:rsid w:val="3E4B1963"/>
    <w:rsid w:val="3EE15E23"/>
    <w:rsid w:val="3F0E4717"/>
    <w:rsid w:val="422F6EA6"/>
    <w:rsid w:val="42FC147E"/>
    <w:rsid w:val="431B5DA8"/>
    <w:rsid w:val="43672D9B"/>
    <w:rsid w:val="437E1E93"/>
    <w:rsid w:val="44623562"/>
    <w:rsid w:val="44AE681A"/>
    <w:rsid w:val="452B1BA6"/>
    <w:rsid w:val="456D0411"/>
    <w:rsid w:val="46032B23"/>
    <w:rsid w:val="46113492"/>
    <w:rsid w:val="465A6BE7"/>
    <w:rsid w:val="46E62229"/>
    <w:rsid w:val="47B57E4D"/>
    <w:rsid w:val="484C12B5"/>
    <w:rsid w:val="49542533"/>
    <w:rsid w:val="495711BC"/>
    <w:rsid w:val="4A4A0D21"/>
    <w:rsid w:val="4AD8632C"/>
    <w:rsid w:val="4AF33166"/>
    <w:rsid w:val="4B201A81"/>
    <w:rsid w:val="4BAE52DF"/>
    <w:rsid w:val="4CEA2347"/>
    <w:rsid w:val="4E016FBE"/>
    <w:rsid w:val="4E3B5550"/>
    <w:rsid w:val="4E473EF5"/>
    <w:rsid w:val="4E555EE6"/>
    <w:rsid w:val="504F52E3"/>
    <w:rsid w:val="50D94BAC"/>
    <w:rsid w:val="5139564B"/>
    <w:rsid w:val="516C5A20"/>
    <w:rsid w:val="51C94C21"/>
    <w:rsid w:val="52481FEA"/>
    <w:rsid w:val="52630BD1"/>
    <w:rsid w:val="52DB10B0"/>
    <w:rsid w:val="53F103E9"/>
    <w:rsid w:val="55322ADD"/>
    <w:rsid w:val="558E065B"/>
    <w:rsid w:val="55C220B3"/>
    <w:rsid w:val="55C951EF"/>
    <w:rsid w:val="5659480F"/>
    <w:rsid w:val="577675F9"/>
    <w:rsid w:val="5844113E"/>
    <w:rsid w:val="58BC54DF"/>
    <w:rsid w:val="59814033"/>
    <w:rsid w:val="599B50F5"/>
    <w:rsid w:val="5A0C1B4F"/>
    <w:rsid w:val="5ADE2136"/>
    <w:rsid w:val="5BCC3C8B"/>
    <w:rsid w:val="5C0C4088"/>
    <w:rsid w:val="5D0D455B"/>
    <w:rsid w:val="5D1A4582"/>
    <w:rsid w:val="5D9205BD"/>
    <w:rsid w:val="5E033269"/>
    <w:rsid w:val="5E993BCD"/>
    <w:rsid w:val="5F9F5213"/>
    <w:rsid w:val="603B13E0"/>
    <w:rsid w:val="603C0CB4"/>
    <w:rsid w:val="61137C66"/>
    <w:rsid w:val="61167757"/>
    <w:rsid w:val="61534507"/>
    <w:rsid w:val="62AC2121"/>
    <w:rsid w:val="632919C3"/>
    <w:rsid w:val="63506F50"/>
    <w:rsid w:val="63732C3E"/>
    <w:rsid w:val="652F05D2"/>
    <w:rsid w:val="654F3237"/>
    <w:rsid w:val="658253BB"/>
    <w:rsid w:val="670C7C8D"/>
    <w:rsid w:val="676E5BF7"/>
    <w:rsid w:val="677D5E3A"/>
    <w:rsid w:val="6850354E"/>
    <w:rsid w:val="685272C6"/>
    <w:rsid w:val="687946E6"/>
    <w:rsid w:val="69801C11"/>
    <w:rsid w:val="69C36CA3"/>
    <w:rsid w:val="6A470981"/>
    <w:rsid w:val="6A6D6639"/>
    <w:rsid w:val="6AB75B07"/>
    <w:rsid w:val="6CF5239E"/>
    <w:rsid w:val="6DD903BA"/>
    <w:rsid w:val="6F525DFE"/>
    <w:rsid w:val="6F643868"/>
    <w:rsid w:val="6FC06D93"/>
    <w:rsid w:val="700F3CEF"/>
    <w:rsid w:val="70E17439"/>
    <w:rsid w:val="711772FF"/>
    <w:rsid w:val="7150636D"/>
    <w:rsid w:val="73005B71"/>
    <w:rsid w:val="74B65081"/>
    <w:rsid w:val="74D07EF1"/>
    <w:rsid w:val="75824BD9"/>
    <w:rsid w:val="759E7FEF"/>
    <w:rsid w:val="75D532E5"/>
    <w:rsid w:val="763D7808"/>
    <w:rsid w:val="769D3E02"/>
    <w:rsid w:val="77E85551"/>
    <w:rsid w:val="786C4C3C"/>
    <w:rsid w:val="79142376"/>
    <w:rsid w:val="79FC52E4"/>
    <w:rsid w:val="7B656EB9"/>
    <w:rsid w:val="7BB317A2"/>
    <w:rsid w:val="7BD227A0"/>
    <w:rsid w:val="7C370855"/>
    <w:rsid w:val="7C612F0E"/>
    <w:rsid w:val="7C7513F0"/>
    <w:rsid w:val="7CED53B8"/>
    <w:rsid w:val="7DAE4B47"/>
    <w:rsid w:val="7DD00F61"/>
    <w:rsid w:val="7E2B6198"/>
    <w:rsid w:val="7E3F321C"/>
    <w:rsid w:val="7E5020A2"/>
    <w:rsid w:val="7E6478FC"/>
    <w:rsid w:val="7F2059B3"/>
    <w:rsid w:val="7F721BA4"/>
    <w:rsid w:val="7FCC7507"/>
    <w:rsid w:val="7FD6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1993</Words>
  <Characters>2043</Characters>
  <Lines>0</Lines>
  <Paragraphs>0</Paragraphs>
  <TotalTime>2</TotalTime>
  <ScaleCrop>false</ScaleCrop>
  <LinksUpToDate>false</LinksUpToDate>
  <CharactersWithSpaces>2049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2023-01-04T01:30:00Z</dcterms:created>
  <dc:creator>Lenovo</dc:creator>
  <cp:lastModifiedBy>Nature</cp:lastModifiedBy>
  <dcterms:modified xsi:type="dcterms:W3CDTF">2023-01-09T09:39:21Z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C82E777DC06A4C7F81955A72FD857D75</vt:lpwstr>
  </property>
</Properties>
</file>